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5C" w:rsidRDefault="0054245C" w:rsidP="0054245C">
      <w:pPr>
        <w:rPr>
          <w:rStyle w:val="InstructionsChar"/>
        </w:rPr>
      </w:pPr>
      <w:r w:rsidRPr="00E25C5F">
        <w:rPr>
          <w:rStyle w:val="InstructionsChar"/>
          <w:b/>
        </w:rPr>
        <w:t>Instructions:</w:t>
      </w:r>
      <w:r w:rsidRPr="002A0533">
        <w:rPr>
          <w:b/>
        </w:rPr>
        <w:t xml:space="preserve"> </w:t>
      </w:r>
      <w:r w:rsidR="00143DB5">
        <w:rPr>
          <w:rStyle w:val="InstructionsChar"/>
        </w:rPr>
        <w:t>Complete this table for each film clip you choose to analyze. Remember to complete each section of the table for all three clips you view.</w:t>
      </w:r>
    </w:p>
    <w:p w:rsidR="00E137E4" w:rsidRDefault="00E137E4" w:rsidP="0054245C">
      <w:pPr>
        <w:rPr>
          <w:rFonts w:ascii="Arial" w:hAnsi="Arial" w:cs="Arial"/>
        </w:rPr>
      </w:pPr>
    </w:p>
    <w:tbl>
      <w:tblPr>
        <w:tblStyle w:val="TableGrid"/>
        <w:tblW w:w="12950" w:type="dxa"/>
        <w:tblLayout w:type="fixed"/>
        <w:tblCellMar>
          <w:top w:w="115" w:type="dxa"/>
          <w:left w:w="115" w:type="dxa"/>
          <w:bottom w:w="115" w:type="dxa"/>
          <w:right w:w="115" w:type="dxa"/>
        </w:tblCellMar>
        <w:tblLook w:val="04A0" w:firstRow="1" w:lastRow="0" w:firstColumn="1" w:lastColumn="0" w:noHBand="0" w:noVBand="1"/>
        <w:tblCaption w:val="This is a table"/>
        <w:tblDescription w:val="This is a table"/>
      </w:tblPr>
      <w:tblGrid>
        <w:gridCol w:w="1615"/>
        <w:gridCol w:w="1719"/>
        <w:gridCol w:w="2270"/>
        <w:gridCol w:w="3301"/>
        <w:gridCol w:w="4045"/>
      </w:tblGrid>
      <w:tr w:rsidR="00143DB5" w:rsidRPr="00123D31" w:rsidTr="001D4DBC">
        <w:trPr>
          <w:cnfStyle w:val="100000000000" w:firstRow="1" w:lastRow="0" w:firstColumn="0" w:lastColumn="0" w:oddVBand="0" w:evenVBand="0" w:oddHBand="0" w:evenHBand="0" w:firstRowFirstColumn="0" w:firstRowLastColumn="0" w:lastRowFirstColumn="0" w:lastRowLastColumn="0"/>
          <w:tblHeader/>
        </w:trPr>
        <w:tc>
          <w:tcPr>
            <w:tcW w:w="1615" w:type="dxa"/>
            <w:shd w:val="clear" w:color="auto" w:fill="005681"/>
          </w:tcPr>
          <w:p w:rsidR="00143DB5" w:rsidRPr="00CE587C" w:rsidRDefault="00143DB5" w:rsidP="005C55DF">
            <w:pPr>
              <w:pStyle w:val="TableHeader"/>
              <w:rPr>
                <w:b/>
              </w:rPr>
            </w:pPr>
            <w:r>
              <w:rPr>
                <w:b/>
              </w:rPr>
              <w:t>Film Clip Title</w:t>
            </w:r>
          </w:p>
        </w:tc>
        <w:tc>
          <w:tcPr>
            <w:tcW w:w="1719" w:type="dxa"/>
            <w:shd w:val="clear" w:color="auto" w:fill="005681"/>
          </w:tcPr>
          <w:p w:rsidR="00143DB5" w:rsidRPr="00CE587C" w:rsidRDefault="00143DB5" w:rsidP="00143DB5">
            <w:pPr>
              <w:pStyle w:val="TableHeader"/>
              <w:rPr>
                <w:b/>
              </w:rPr>
            </w:pPr>
            <w:r>
              <w:rPr>
                <w:b/>
              </w:rPr>
              <w:t>Character(s)</w:t>
            </w:r>
          </w:p>
        </w:tc>
        <w:tc>
          <w:tcPr>
            <w:tcW w:w="2270" w:type="dxa"/>
            <w:shd w:val="clear" w:color="auto" w:fill="005681"/>
          </w:tcPr>
          <w:p w:rsidR="00143DB5" w:rsidRPr="00CE587C" w:rsidRDefault="00143DB5" w:rsidP="005C55DF">
            <w:pPr>
              <w:pStyle w:val="TableHeader"/>
              <w:rPr>
                <w:b/>
              </w:rPr>
            </w:pPr>
            <w:r>
              <w:rPr>
                <w:b/>
              </w:rPr>
              <w:t>What Happened?</w:t>
            </w:r>
          </w:p>
        </w:tc>
        <w:tc>
          <w:tcPr>
            <w:tcW w:w="3301" w:type="dxa"/>
            <w:shd w:val="clear" w:color="auto" w:fill="005681"/>
          </w:tcPr>
          <w:p w:rsidR="001D4DBC" w:rsidRDefault="001D4DBC" w:rsidP="005C55DF">
            <w:pPr>
              <w:pStyle w:val="TableHeader"/>
              <w:rPr>
                <w:b/>
              </w:rPr>
            </w:pPr>
            <w:r>
              <w:rPr>
                <w:b/>
              </w:rPr>
              <w:t xml:space="preserve">Communication </w:t>
            </w:r>
          </w:p>
          <w:p w:rsidR="00143DB5" w:rsidRPr="00CE587C" w:rsidRDefault="001D4DBC" w:rsidP="005C55DF">
            <w:pPr>
              <w:pStyle w:val="TableHeader"/>
              <w:rPr>
                <w:b/>
              </w:rPr>
            </w:pPr>
            <w:r>
              <w:rPr>
                <w:b/>
              </w:rPr>
              <w:t>Problem(s)</w:t>
            </w:r>
          </w:p>
        </w:tc>
        <w:tc>
          <w:tcPr>
            <w:tcW w:w="4045" w:type="dxa"/>
            <w:shd w:val="clear" w:color="auto" w:fill="005681"/>
          </w:tcPr>
          <w:p w:rsidR="00143DB5" w:rsidRPr="001D4DBC" w:rsidRDefault="001D4DBC" w:rsidP="005C55DF">
            <w:pPr>
              <w:pStyle w:val="TableHeader"/>
              <w:rPr>
                <w:b/>
              </w:rPr>
            </w:pPr>
            <w:r w:rsidRPr="001D4DBC">
              <w:rPr>
                <w:b/>
              </w:rPr>
              <w:t>Suggestions or Solutions for</w:t>
            </w:r>
          </w:p>
          <w:p w:rsidR="001D4DBC" w:rsidRPr="00CE587C" w:rsidRDefault="001D4DBC" w:rsidP="005C55DF">
            <w:pPr>
              <w:pStyle w:val="TableHeader"/>
            </w:pPr>
            <w:r w:rsidRPr="001D4DBC">
              <w:rPr>
                <w:b/>
              </w:rPr>
              <w:t>Resolving the Communication Difficulties</w:t>
            </w:r>
          </w:p>
        </w:tc>
      </w:tr>
      <w:tr w:rsidR="00143DB5" w:rsidRPr="009C75C6" w:rsidTr="001D4DBC">
        <w:trPr>
          <w:cnfStyle w:val="000000100000" w:firstRow="0" w:lastRow="0" w:firstColumn="0" w:lastColumn="0" w:oddVBand="0" w:evenVBand="0" w:oddHBand="1" w:evenHBand="0" w:firstRowFirstColumn="0" w:firstRowLastColumn="0" w:lastRowFirstColumn="0" w:lastRowLastColumn="0"/>
          <w:trHeight w:val="1440"/>
        </w:trPr>
        <w:tc>
          <w:tcPr>
            <w:tcW w:w="1615" w:type="dxa"/>
            <w:vAlign w:val="center"/>
          </w:tcPr>
          <w:p w:rsidR="00143DB5" w:rsidRPr="009C75C6" w:rsidRDefault="009C0BB0" w:rsidP="009C0BB0">
            <w:r>
              <w:t>Modern Family</w:t>
            </w:r>
          </w:p>
        </w:tc>
        <w:tc>
          <w:tcPr>
            <w:tcW w:w="1719" w:type="dxa"/>
            <w:vAlign w:val="center"/>
          </w:tcPr>
          <w:p w:rsidR="00143DB5" w:rsidRPr="009C75C6" w:rsidRDefault="009C0BB0" w:rsidP="009C0BB0">
            <w:r>
              <w:t xml:space="preserve">Phil </w:t>
            </w:r>
            <w:proofErr w:type="spellStart"/>
            <w:r>
              <w:t>Dunphy</w:t>
            </w:r>
            <w:proofErr w:type="spellEnd"/>
            <w:r>
              <w:t xml:space="preserve"> and Cameron Tucker</w:t>
            </w:r>
          </w:p>
        </w:tc>
        <w:tc>
          <w:tcPr>
            <w:tcW w:w="2270" w:type="dxa"/>
            <w:vAlign w:val="center"/>
          </w:tcPr>
          <w:p w:rsidR="00143DB5" w:rsidRPr="009C75C6" w:rsidRDefault="009C0BB0" w:rsidP="009C0BB0">
            <w:r>
              <w:t xml:space="preserve">Phil and Cam went to resolve a dryer issue, and opportunity arose for Cam to view Phil in a different light. However, Phil went to buy a pet that quickly made Cam realize his perspective. </w:t>
            </w:r>
          </w:p>
        </w:tc>
        <w:tc>
          <w:tcPr>
            <w:tcW w:w="3301" w:type="dxa"/>
            <w:vAlign w:val="center"/>
          </w:tcPr>
          <w:p w:rsidR="001D4DBC" w:rsidRDefault="009C0BB0" w:rsidP="009C0BB0">
            <w:r>
              <w:t>Miscommunication occurred when Phil asked Cam if he wanted to do something crazy. Cam interpreted it as flirting since the setting provided an influence (Phil working hard and then pouring water over himself</w:t>
            </w:r>
            <w:r w:rsidR="00711F88">
              <w:t>-</w:t>
            </w:r>
            <w:r w:rsidR="00711F88">
              <w:t xml:space="preserve"> Body language further supported the miscommunication.</w:t>
            </w:r>
            <w:r>
              <w:t>). Phil really meant that he was going to break his wife’s rules by buying an exotic pet that did require a blanket in the backseat.</w:t>
            </w:r>
          </w:p>
          <w:p w:rsidR="001D4DBC" w:rsidRDefault="001D4DBC" w:rsidP="009C0BB0"/>
          <w:p w:rsidR="001D4DBC" w:rsidRDefault="001D4DBC" w:rsidP="009C0BB0"/>
          <w:p w:rsidR="001D4DBC" w:rsidRDefault="001D4DBC" w:rsidP="009C0BB0"/>
          <w:p w:rsidR="001D4DBC" w:rsidRPr="009C75C6" w:rsidRDefault="001D4DBC" w:rsidP="009C0BB0"/>
        </w:tc>
        <w:tc>
          <w:tcPr>
            <w:tcW w:w="4045" w:type="dxa"/>
          </w:tcPr>
          <w:p w:rsidR="00143DB5" w:rsidRDefault="009C0BB0" w:rsidP="009C0BB0">
            <w:r>
              <w:t xml:space="preserve">Solutions for this communication would be for Phil to state his ideas rather than be vague. Phil caused miscommunication since he was unclear, and Cam caused miscommunication because of how we interpreted the conversation. Further, Cam could question Phil more to uncover what Phil really meant. </w:t>
            </w:r>
            <w:r w:rsidR="004920AB">
              <w:t xml:space="preserve">Questioning, feedback, and perspective should be focused on here. </w:t>
            </w:r>
            <w:bookmarkStart w:id="0" w:name="_GoBack"/>
            <w:bookmarkEnd w:id="0"/>
          </w:p>
        </w:tc>
      </w:tr>
      <w:tr w:rsidR="001D4DBC" w:rsidRPr="009C75C6" w:rsidTr="001D4DBC">
        <w:trPr>
          <w:cnfStyle w:val="000000010000" w:firstRow="0" w:lastRow="0" w:firstColumn="0" w:lastColumn="0" w:oddVBand="0" w:evenVBand="0" w:oddHBand="0" w:evenHBand="1" w:firstRowFirstColumn="0" w:firstRowLastColumn="0" w:lastRowFirstColumn="0" w:lastRowLastColumn="0"/>
          <w:trHeight w:val="1440"/>
        </w:trPr>
        <w:tc>
          <w:tcPr>
            <w:tcW w:w="1615" w:type="dxa"/>
            <w:vAlign w:val="center"/>
          </w:tcPr>
          <w:p w:rsidR="001D4DBC" w:rsidRDefault="00711F88" w:rsidP="005C55DF">
            <w:r>
              <w:t>Big Bang Theory</w:t>
            </w:r>
          </w:p>
        </w:tc>
        <w:tc>
          <w:tcPr>
            <w:tcW w:w="1719" w:type="dxa"/>
            <w:vAlign w:val="center"/>
          </w:tcPr>
          <w:p w:rsidR="001D4DBC" w:rsidRDefault="00711F88" w:rsidP="00711F88">
            <w:r>
              <w:t xml:space="preserve">Penny and Sheldon </w:t>
            </w:r>
          </w:p>
        </w:tc>
        <w:tc>
          <w:tcPr>
            <w:tcW w:w="2270" w:type="dxa"/>
            <w:vAlign w:val="center"/>
          </w:tcPr>
          <w:p w:rsidR="001D4DBC" w:rsidRDefault="00711F88" w:rsidP="00711F88">
            <w:r>
              <w:t xml:space="preserve">Sheldon was in Penny’s apartment unannounced in the middle of the night to “sneakily” confront Penny about her </w:t>
            </w:r>
            <w:r>
              <w:lastRenderedPageBreak/>
              <w:t xml:space="preserve">relationship with Leonard as well as her shampoo scent choice. </w:t>
            </w:r>
          </w:p>
        </w:tc>
        <w:tc>
          <w:tcPr>
            <w:tcW w:w="3301" w:type="dxa"/>
            <w:vAlign w:val="center"/>
          </w:tcPr>
          <w:p w:rsidR="001D4DBC" w:rsidRDefault="00711F88" w:rsidP="005C55DF">
            <w:r>
              <w:lastRenderedPageBreak/>
              <w:t xml:space="preserve">Sheldon was worried for his friend and was there to protect </w:t>
            </w:r>
            <w:r>
              <w:t>Leonard</w:t>
            </w:r>
            <w:r>
              <w:t xml:space="preserve">. However, Penny was uncomfortable with Sheldon entering her apartment while she was sleeping, waking her up, and then talking about the </w:t>
            </w:r>
            <w:r>
              <w:lastRenderedPageBreak/>
              <w:t>relationship she had with her boyfriend.</w:t>
            </w:r>
            <w:r>
              <w:t xml:space="preserve"> Miscommunication occurred when Sheldon felt it okay to act in this way towards Penny, even though he had only kindness in mind. </w:t>
            </w:r>
          </w:p>
          <w:p w:rsidR="001D4DBC" w:rsidRDefault="001D4DBC" w:rsidP="005C55DF"/>
          <w:p w:rsidR="001D4DBC" w:rsidRDefault="001D4DBC" w:rsidP="005C55DF"/>
          <w:p w:rsidR="001D4DBC" w:rsidRDefault="001D4DBC" w:rsidP="005C55DF"/>
          <w:p w:rsidR="001D4DBC" w:rsidRDefault="001D4DBC" w:rsidP="005C55DF"/>
          <w:p w:rsidR="001D4DBC" w:rsidRDefault="001D4DBC" w:rsidP="005C55DF"/>
        </w:tc>
        <w:tc>
          <w:tcPr>
            <w:tcW w:w="4045" w:type="dxa"/>
          </w:tcPr>
          <w:p w:rsidR="001D4DBC" w:rsidRDefault="00711F88" w:rsidP="005C55DF">
            <w:r>
              <w:lastRenderedPageBreak/>
              <w:t xml:space="preserve">Solutions would have been for Sheldon to take into consideration Penny’s perspective and talk to Penny at a more appropriate time and manner. Also, Penny could have done the same knowing Sheldon and how he handles things. Though abrupt and </w:t>
            </w:r>
            <w:r>
              <w:lastRenderedPageBreak/>
              <w:t xml:space="preserve">unannounced, Sheldon was there on his friend’s behalf. Both parties can work on their listening and feedback. </w:t>
            </w:r>
          </w:p>
        </w:tc>
      </w:tr>
      <w:tr w:rsidR="00143DB5" w:rsidRPr="009C75C6" w:rsidTr="001D4DBC">
        <w:trPr>
          <w:cnfStyle w:val="000000100000" w:firstRow="0" w:lastRow="0" w:firstColumn="0" w:lastColumn="0" w:oddVBand="0" w:evenVBand="0" w:oddHBand="1" w:evenHBand="0" w:firstRowFirstColumn="0" w:firstRowLastColumn="0" w:lastRowFirstColumn="0" w:lastRowLastColumn="0"/>
          <w:trHeight w:val="1440"/>
        </w:trPr>
        <w:tc>
          <w:tcPr>
            <w:tcW w:w="1615" w:type="dxa"/>
            <w:vAlign w:val="center"/>
          </w:tcPr>
          <w:p w:rsidR="00143DB5" w:rsidRPr="009C75C6" w:rsidRDefault="00574231" w:rsidP="005C55DF">
            <w:r>
              <w:lastRenderedPageBreak/>
              <w:t>12 Angry Men</w:t>
            </w:r>
          </w:p>
        </w:tc>
        <w:tc>
          <w:tcPr>
            <w:tcW w:w="1719" w:type="dxa"/>
            <w:vAlign w:val="center"/>
          </w:tcPr>
          <w:p w:rsidR="00143DB5" w:rsidRPr="009C75C6" w:rsidRDefault="00574231" w:rsidP="005C55DF">
            <w:r>
              <w:t>Juror #10 among the rest of the jurors</w:t>
            </w:r>
          </w:p>
        </w:tc>
        <w:tc>
          <w:tcPr>
            <w:tcW w:w="2270" w:type="dxa"/>
            <w:vAlign w:val="center"/>
          </w:tcPr>
          <w:p w:rsidR="00143DB5" w:rsidRPr="009C75C6" w:rsidRDefault="00574231" w:rsidP="005C55DF">
            <w:r>
              <w:t xml:space="preserve">Juror #10 is speaking his piece/perspective on the kid on trial. He goes on and on </w:t>
            </w:r>
            <w:r w:rsidR="004920AB">
              <w:t xml:space="preserve">his opinion </w:t>
            </w:r>
            <w:r>
              <w:t xml:space="preserve">as the other jurors don’t say a word and turn their backs to him. At the end, another juror tells him to be quiet and sit down. </w:t>
            </w:r>
          </w:p>
        </w:tc>
        <w:tc>
          <w:tcPr>
            <w:tcW w:w="3301" w:type="dxa"/>
            <w:vAlign w:val="center"/>
          </w:tcPr>
          <w:p w:rsidR="00143DB5" w:rsidRDefault="00574231" w:rsidP="005C55DF">
            <w:r>
              <w:t xml:space="preserve">Here, the Juror talking is speaking his perspective on a kid based on what he “knows about them people.” This is a problem because he is categorizing a person with “the whole group of those people.” </w:t>
            </w:r>
            <w:r w:rsidR="004920AB">
              <w:t xml:space="preserve">Also, the setting is not calm as this juror’s body language is expressing power as he stands over the others. </w:t>
            </w:r>
            <w:r>
              <w:t xml:space="preserve">The other jurors present are also causing a problem as they are not actively listening, only turning their backs and remaining silent. </w:t>
            </w:r>
          </w:p>
          <w:p w:rsidR="001D4DBC" w:rsidRDefault="001D4DBC" w:rsidP="005C55DF"/>
          <w:p w:rsidR="001D4DBC" w:rsidRDefault="001D4DBC" w:rsidP="005C55DF"/>
          <w:p w:rsidR="001D4DBC" w:rsidRDefault="001D4DBC" w:rsidP="005C55DF"/>
          <w:p w:rsidR="001D4DBC" w:rsidRDefault="001D4DBC" w:rsidP="005C55DF"/>
          <w:p w:rsidR="001D4DBC" w:rsidRDefault="001D4DBC" w:rsidP="005C55DF"/>
          <w:p w:rsidR="001D4DBC" w:rsidRPr="009C75C6" w:rsidRDefault="001D4DBC" w:rsidP="005C55DF"/>
        </w:tc>
        <w:tc>
          <w:tcPr>
            <w:tcW w:w="4045" w:type="dxa"/>
          </w:tcPr>
          <w:p w:rsidR="00143DB5" w:rsidRDefault="00574231" w:rsidP="005C55DF">
            <w:r>
              <w:lastRenderedPageBreak/>
              <w:t xml:space="preserve">A solution for these problems would be for the jurors to have a time to each speak their piece on the </w:t>
            </w:r>
            <w:r w:rsidR="004920AB">
              <w:t xml:space="preserve">trial, go in a circle possibly in a calmer setting. </w:t>
            </w:r>
            <w:r>
              <w:t xml:space="preserve">At the end, the jurors can give feedback on the various knowledge at hand as well as their own perspectives and why. </w:t>
            </w:r>
            <w:r w:rsidR="004920AB">
              <w:t xml:space="preserve">Non-verbal cues can also appropriately show if they agree or disagree. </w:t>
            </w:r>
            <w:r>
              <w:t xml:space="preserve">Doing something along these lines will open the shut road between the jurors as they (most) seem to disagree with the main juror of this clip. </w:t>
            </w:r>
          </w:p>
        </w:tc>
      </w:tr>
    </w:tbl>
    <w:p w:rsidR="0054245C" w:rsidRPr="00890F65" w:rsidRDefault="0054245C" w:rsidP="0054245C"/>
    <w:sectPr w:rsidR="0054245C" w:rsidRPr="00890F65" w:rsidSect="00037085">
      <w:headerReference w:type="default" r:id="rId7"/>
      <w:pgSz w:w="15840" w:h="12240" w:orient="landscape"/>
      <w:pgMar w:top="15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8D5" w:rsidRDefault="009C18D5" w:rsidP="0054245C">
      <w:pPr>
        <w:spacing w:after="0" w:line="240" w:lineRule="auto"/>
      </w:pPr>
      <w:r>
        <w:separator/>
      </w:r>
    </w:p>
  </w:endnote>
  <w:endnote w:type="continuationSeparator" w:id="0">
    <w:p w:rsidR="009C18D5" w:rsidRDefault="009C18D5" w:rsidP="0054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8D5" w:rsidRDefault="009C18D5" w:rsidP="0054245C">
      <w:pPr>
        <w:spacing w:after="0" w:line="240" w:lineRule="auto"/>
      </w:pPr>
      <w:r>
        <w:separator/>
      </w:r>
    </w:p>
  </w:footnote>
  <w:footnote w:type="continuationSeparator" w:id="0">
    <w:p w:rsidR="009C18D5" w:rsidRDefault="009C18D5" w:rsidP="00542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5C" w:rsidRDefault="00037085">
    <w:pPr>
      <w:pStyle w:val="Header"/>
    </w:pPr>
    <w:r>
      <w:rPr>
        <w:noProof/>
      </w:rPr>
      <mc:AlternateContent>
        <mc:Choice Requires="wps">
          <w:drawing>
            <wp:anchor distT="45720" distB="45720" distL="114300" distR="114300" simplePos="0" relativeHeight="251661312" behindDoc="0" locked="0" layoutInCell="1" allowOverlap="1" wp14:anchorId="14DF89A0" wp14:editId="5EAF8E06">
              <wp:simplePos x="0" y="0"/>
              <wp:positionH relativeFrom="column">
                <wp:posOffset>313690</wp:posOffset>
              </wp:positionH>
              <wp:positionV relativeFrom="paragraph">
                <wp:posOffset>-190500</wp:posOffset>
              </wp:positionV>
              <wp:extent cx="8562975" cy="333375"/>
              <wp:effectExtent l="0" t="0" r="0" b="0"/>
              <wp:wrapTopAndBottom/>
              <wp:docPr id="217" name="Text Box 2" descr="This is the page" title="This is the header with title of 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2975" cy="333375"/>
                      </a:xfrm>
                      <a:prstGeom prst="rect">
                        <a:avLst/>
                      </a:prstGeom>
                      <a:noFill/>
                      <a:ln w="9525">
                        <a:noFill/>
                        <a:miter lim="800000"/>
                        <a:headEnd/>
                        <a:tailEnd/>
                      </a:ln>
                    </wps:spPr>
                    <wps:txbx>
                      <w:txbxContent>
                        <w:p w:rsidR="00443BB8" w:rsidRPr="00443BB8" w:rsidRDefault="00F777E8" w:rsidP="00443BB8">
                          <w:pPr>
                            <w:pStyle w:val="Heading1"/>
                            <w:rPr>
                              <w:b/>
                            </w:rPr>
                          </w:pPr>
                          <w:r>
                            <w:rPr>
                              <w:b/>
                            </w:rPr>
                            <w:t>M3: “Failure to Communicate” Film Clips 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4DF89A0" id="_x0000_t202" coordsize="21600,21600" o:spt="202" path="m,l,21600r21600,l21600,xe">
              <v:stroke joinstyle="miter"/>
              <v:path gradientshapeok="t" o:connecttype="rect"/>
            </v:shapetype>
            <v:shape id="Text Box 2" o:spid="_x0000_s1026" type="#_x0000_t202" alt="Title: This is the header with title of page - Description: This is the page" style="position:absolute;margin-left:24.7pt;margin-top:-15pt;width:674.25pt;height: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" filled="f" stroked="f">
              <v:textbox>
                <w:txbxContent>
                  <w:p w:rsidR="00443BB8" w:rsidRPr="00443BB8" w:rsidRDefault="00F777E8" w:rsidP="00443BB8">
                    <w:pPr>
                      <w:pStyle w:val="Heading1"/>
                      <w:rPr>
                        <w:b/>
                      </w:rPr>
                    </w:pPr>
                    <w:r>
                      <w:rPr>
                        <w:b/>
                      </w:rPr>
                      <w:t>M3: “Failure to Communicate” Film Clips Table</w:t>
                    </w:r>
                  </w:p>
                </w:txbxContent>
              </v:textbox>
              <w10:wrap type="topAndBottom"/>
            </v:shape>
          </w:pict>
        </mc:Fallback>
      </mc:AlternateContent>
    </w:r>
    <w:r>
      <w:rPr>
        <w:noProof/>
      </w:rPr>
      <mc:AlternateContent>
        <mc:Choice Requires="wps">
          <w:drawing>
            <wp:anchor distT="0" distB="0" distL="114300" distR="114300" simplePos="0" relativeHeight="251658240" behindDoc="1" locked="0" layoutInCell="0" allowOverlap="1" wp14:anchorId="24ED594B" wp14:editId="4087565B">
              <wp:simplePos x="0" y="0"/>
              <wp:positionH relativeFrom="page">
                <wp:posOffset>1181100</wp:posOffset>
              </wp:positionH>
              <wp:positionV relativeFrom="page">
                <wp:posOffset>0</wp:posOffset>
              </wp:positionV>
              <wp:extent cx="8877300" cy="838200"/>
              <wp:effectExtent l="0" t="0" r="0" b="0"/>
              <wp:wrapNone/>
              <wp:docPr id="7" name="Freeform 7" descr="This is the page header" title="Head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7300" cy="838200"/>
                      </a:xfrm>
                      <a:custGeom>
                        <a:avLst/>
                        <a:gdLst>
                          <a:gd name="T0" fmla="*/ 0 w 14160"/>
                          <a:gd name="T1" fmla="*/ 1320 h 1320"/>
                          <a:gd name="T2" fmla="*/ 14160 w 14160"/>
                          <a:gd name="T3" fmla="*/ 1320 h 1320"/>
                          <a:gd name="T4" fmla="*/ 14160 w 14160"/>
                          <a:gd name="T5" fmla="*/ 0 h 1320"/>
                          <a:gd name="T6" fmla="*/ 0 w 14160"/>
                          <a:gd name="T7" fmla="*/ 0 h 1320"/>
                          <a:gd name="T8" fmla="*/ 0 w 14160"/>
                          <a:gd name="T9" fmla="*/ 1320 h 1320"/>
                        </a:gdLst>
                        <a:ahLst/>
                        <a:cxnLst>
                          <a:cxn ang="0">
                            <a:pos x="T0" y="T1"/>
                          </a:cxn>
                          <a:cxn ang="0">
                            <a:pos x="T2" y="T3"/>
                          </a:cxn>
                          <a:cxn ang="0">
                            <a:pos x="T4" y="T5"/>
                          </a:cxn>
                          <a:cxn ang="0">
                            <a:pos x="T6" y="T7"/>
                          </a:cxn>
                          <a:cxn ang="0">
                            <a:pos x="T8" y="T9"/>
                          </a:cxn>
                        </a:cxnLst>
                        <a:rect l="0" t="0" r="r" b="b"/>
                        <a:pathLst>
                          <a:path w="14160" h="1320">
                            <a:moveTo>
                              <a:pt x="0" y="1320"/>
                            </a:moveTo>
                            <a:lnTo>
                              <a:pt x="14160" y="1320"/>
                            </a:lnTo>
                            <a:lnTo>
                              <a:pt x="14160" y="0"/>
                            </a:lnTo>
                            <a:lnTo>
                              <a:pt x="0" y="0"/>
                            </a:lnTo>
                            <a:lnTo>
                              <a:pt x="0" y="1320"/>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245C" w:rsidRDefault="0054245C" w:rsidP="00037085">
                          <w:pPr>
                            <w:ind w:left="-18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ED594B" id="Freeform 7" o:spid="_x0000_s1027" alt="Title: Header - Description: This is the page header" style="position:absolute;margin-left:93pt;margin-top:0;width:699pt;height:6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60,1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" o:allowincell="f" adj="-11796480,,5400" path="m,1320r14160,l14160,,,,,1320xe" fillcolor="#002d55" stroked="f">
              <v:stroke joinstyle="round"/>
              <v:formulas/>
              <v:path arrowok="t" o:connecttype="custom" o:connectlocs="0,838200;8877300,838200;8877300,0;0,0;0,838200" o:connectangles="0,0,0,0,0" textboxrect="0,0,14160,1320"/>
              <v:textbox>
                <w:txbxContent>
                  <w:p w:rsidR="0054245C" w:rsidRDefault="0054245C" w:rsidP="00037085">
                    <w:pPr>
                      <w:ind w:left="-1800"/>
                    </w:pPr>
                  </w:p>
                </w:txbxContent>
              </v:textbox>
              <w10:wrap anchorx="page" anchory="page"/>
            </v:shape>
          </w:pict>
        </mc:Fallback>
      </mc:AlternateContent>
    </w:r>
    <w:r>
      <w:rPr>
        <w:noProof/>
      </w:rPr>
      <w:drawing>
        <wp:anchor distT="0" distB="0" distL="114300" distR="114300" simplePos="0" relativeHeight="251662336" behindDoc="0" locked="0" layoutInCell="1" allowOverlap="1" wp14:anchorId="2308BF2C" wp14:editId="219AB3DB">
          <wp:simplePos x="0" y="0"/>
          <wp:positionH relativeFrom="column">
            <wp:posOffset>-904875</wp:posOffset>
          </wp:positionH>
          <wp:positionV relativeFrom="paragraph">
            <wp:posOffset>-457200</wp:posOffset>
          </wp:positionV>
          <wp:extent cx="1071880" cy="838200"/>
          <wp:effectExtent l="0" t="0" r="0" b="0"/>
          <wp:wrapSquare wrapText="bothSides"/>
          <wp:docPr id="5" name="Picture 5" descr="Logo of KU" title="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screen.png"/>
                  <pic:cNvPicPr/>
                </pic:nvPicPr>
                <pic:blipFill>
                  <a:blip r:embed="rId1">
                    <a:extLst>
                      <a:ext uri="{28A0092B-C50C-407E-A947-70E740481C1C}">
                        <a14:useLocalDpi xmlns:a14="http://schemas.microsoft.com/office/drawing/2010/main" val="0"/>
                      </a:ext>
                    </a:extLst>
                  </a:blip>
                  <a:stretch>
                    <a:fillRect/>
                  </a:stretch>
                </pic:blipFill>
                <pic:spPr>
                  <a:xfrm>
                    <a:off x="0" y="0"/>
                    <a:ext cx="1071880"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5C"/>
    <w:rsid w:val="00001712"/>
    <w:rsid w:val="00006EAF"/>
    <w:rsid w:val="00016DCB"/>
    <w:rsid w:val="00021C9F"/>
    <w:rsid w:val="0003315A"/>
    <w:rsid w:val="00033477"/>
    <w:rsid w:val="00037085"/>
    <w:rsid w:val="00052041"/>
    <w:rsid w:val="00084084"/>
    <w:rsid w:val="0008632D"/>
    <w:rsid w:val="00087F08"/>
    <w:rsid w:val="000916A2"/>
    <w:rsid w:val="000A2EB9"/>
    <w:rsid w:val="000A3E4A"/>
    <w:rsid w:val="000B3AA3"/>
    <w:rsid w:val="000B4870"/>
    <w:rsid w:val="000C6FC1"/>
    <w:rsid w:val="000C7B11"/>
    <w:rsid w:val="000D250C"/>
    <w:rsid w:val="000D2631"/>
    <w:rsid w:val="000D4047"/>
    <w:rsid w:val="000D7018"/>
    <w:rsid w:val="000E2461"/>
    <w:rsid w:val="000E5453"/>
    <w:rsid w:val="000E7BD9"/>
    <w:rsid w:val="001026B3"/>
    <w:rsid w:val="00116A44"/>
    <w:rsid w:val="00143DB5"/>
    <w:rsid w:val="001543A0"/>
    <w:rsid w:val="00160827"/>
    <w:rsid w:val="001608FC"/>
    <w:rsid w:val="00160F2B"/>
    <w:rsid w:val="00167B2D"/>
    <w:rsid w:val="00183102"/>
    <w:rsid w:val="001A6199"/>
    <w:rsid w:val="001C428A"/>
    <w:rsid w:val="001D4DBC"/>
    <w:rsid w:val="001D5368"/>
    <w:rsid w:val="001E18C8"/>
    <w:rsid w:val="001F4A7E"/>
    <w:rsid w:val="00204F58"/>
    <w:rsid w:val="0020526C"/>
    <w:rsid w:val="00206952"/>
    <w:rsid w:val="002069EB"/>
    <w:rsid w:val="00240309"/>
    <w:rsid w:val="00240E4D"/>
    <w:rsid w:val="00245E76"/>
    <w:rsid w:val="00267C63"/>
    <w:rsid w:val="00277B69"/>
    <w:rsid w:val="00283C40"/>
    <w:rsid w:val="0028697D"/>
    <w:rsid w:val="002951C0"/>
    <w:rsid w:val="00297382"/>
    <w:rsid w:val="002A0EF6"/>
    <w:rsid w:val="002A3FC2"/>
    <w:rsid w:val="002A75D6"/>
    <w:rsid w:val="002B5553"/>
    <w:rsid w:val="002C4044"/>
    <w:rsid w:val="002C6716"/>
    <w:rsid w:val="002F0B35"/>
    <w:rsid w:val="00314F86"/>
    <w:rsid w:val="00317844"/>
    <w:rsid w:val="0033231D"/>
    <w:rsid w:val="00342317"/>
    <w:rsid w:val="00372A5A"/>
    <w:rsid w:val="00374573"/>
    <w:rsid w:val="00375EA4"/>
    <w:rsid w:val="00390376"/>
    <w:rsid w:val="00394A24"/>
    <w:rsid w:val="00397944"/>
    <w:rsid w:val="003A30CC"/>
    <w:rsid w:val="003A6780"/>
    <w:rsid w:val="003A7381"/>
    <w:rsid w:val="003B48BF"/>
    <w:rsid w:val="003B66DC"/>
    <w:rsid w:val="003C702B"/>
    <w:rsid w:val="003D47E0"/>
    <w:rsid w:val="003D642A"/>
    <w:rsid w:val="003E2607"/>
    <w:rsid w:val="003F0127"/>
    <w:rsid w:val="003F4D5E"/>
    <w:rsid w:val="0040145D"/>
    <w:rsid w:val="0040601E"/>
    <w:rsid w:val="00415048"/>
    <w:rsid w:val="0041533B"/>
    <w:rsid w:val="00425DA3"/>
    <w:rsid w:val="0042662F"/>
    <w:rsid w:val="004317E8"/>
    <w:rsid w:val="00431AB4"/>
    <w:rsid w:val="00434DC7"/>
    <w:rsid w:val="00443BB8"/>
    <w:rsid w:val="004444EC"/>
    <w:rsid w:val="0044560E"/>
    <w:rsid w:val="00446FF1"/>
    <w:rsid w:val="00456372"/>
    <w:rsid w:val="00463453"/>
    <w:rsid w:val="0046619E"/>
    <w:rsid w:val="004670DF"/>
    <w:rsid w:val="00477DA7"/>
    <w:rsid w:val="00487455"/>
    <w:rsid w:val="004920AB"/>
    <w:rsid w:val="00494F25"/>
    <w:rsid w:val="00496D7A"/>
    <w:rsid w:val="004A3A49"/>
    <w:rsid w:val="004A5EE7"/>
    <w:rsid w:val="004A6F95"/>
    <w:rsid w:val="004B2511"/>
    <w:rsid w:val="004C2B66"/>
    <w:rsid w:val="004C568A"/>
    <w:rsid w:val="004C61AD"/>
    <w:rsid w:val="004E01DD"/>
    <w:rsid w:val="004F4F3A"/>
    <w:rsid w:val="004F6343"/>
    <w:rsid w:val="005037F7"/>
    <w:rsid w:val="005062B0"/>
    <w:rsid w:val="0053284C"/>
    <w:rsid w:val="00534374"/>
    <w:rsid w:val="0054245C"/>
    <w:rsid w:val="00557FA5"/>
    <w:rsid w:val="00574231"/>
    <w:rsid w:val="005A30F4"/>
    <w:rsid w:val="005A4535"/>
    <w:rsid w:val="005B1759"/>
    <w:rsid w:val="005B280F"/>
    <w:rsid w:val="005B4CF7"/>
    <w:rsid w:val="005C2061"/>
    <w:rsid w:val="005D7A26"/>
    <w:rsid w:val="005E3818"/>
    <w:rsid w:val="005E76BF"/>
    <w:rsid w:val="005E78A6"/>
    <w:rsid w:val="005F6A79"/>
    <w:rsid w:val="00604A07"/>
    <w:rsid w:val="006077C5"/>
    <w:rsid w:val="006130E7"/>
    <w:rsid w:val="00614CF1"/>
    <w:rsid w:val="006161C3"/>
    <w:rsid w:val="0061643C"/>
    <w:rsid w:val="0063051E"/>
    <w:rsid w:val="00633803"/>
    <w:rsid w:val="006521BF"/>
    <w:rsid w:val="00655CC1"/>
    <w:rsid w:val="00677E3E"/>
    <w:rsid w:val="00680631"/>
    <w:rsid w:val="00686CB1"/>
    <w:rsid w:val="00687A6E"/>
    <w:rsid w:val="006952A5"/>
    <w:rsid w:val="00696D1A"/>
    <w:rsid w:val="006A6481"/>
    <w:rsid w:val="006C54A1"/>
    <w:rsid w:val="006D601E"/>
    <w:rsid w:val="006D69B9"/>
    <w:rsid w:val="006E6433"/>
    <w:rsid w:val="006E7063"/>
    <w:rsid w:val="006F3128"/>
    <w:rsid w:val="006F6DEE"/>
    <w:rsid w:val="00701DCE"/>
    <w:rsid w:val="00711F88"/>
    <w:rsid w:val="0071335B"/>
    <w:rsid w:val="00730FFE"/>
    <w:rsid w:val="007329A9"/>
    <w:rsid w:val="0073394B"/>
    <w:rsid w:val="00734DC0"/>
    <w:rsid w:val="00742D6D"/>
    <w:rsid w:val="007459BC"/>
    <w:rsid w:val="00747651"/>
    <w:rsid w:val="00752CD5"/>
    <w:rsid w:val="00761A30"/>
    <w:rsid w:val="007661AE"/>
    <w:rsid w:val="007700E6"/>
    <w:rsid w:val="0078669A"/>
    <w:rsid w:val="007874B1"/>
    <w:rsid w:val="007A1425"/>
    <w:rsid w:val="007A14DC"/>
    <w:rsid w:val="007A238A"/>
    <w:rsid w:val="007C4076"/>
    <w:rsid w:val="007D270F"/>
    <w:rsid w:val="007E0A27"/>
    <w:rsid w:val="007E6BED"/>
    <w:rsid w:val="007F7C0A"/>
    <w:rsid w:val="0080058E"/>
    <w:rsid w:val="00800A3C"/>
    <w:rsid w:val="008031A0"/>
    <w:rsid w:val="00806BE3"/>
    <w:rsid w:val="008106C5"/>
    <w:rsid w:val="0081440B"/>
    <w:rsid w:val="00814730"/>
    <w:rsid w:val="00824375"/>
    <w:rsid w:val="0083414E"/>
    <w:rsid w:val="008362D0"/>
    <w:rsid w:val="00837DC4"/>
    <w:rsid w:val="008418D3"/>
    <w:rsid w:val="00843AD2"/>
    <w:rsid w:val="00852F12"/>
    <w:rsid w:val="00886E19"/>
    <w:rsid w:val="008A7E50"/>
    <w:rsid w:val="008B2C59"/>
    <w:rsid w:val="008C70FC"/>
    <w:rsid w:val="008E67C6"/>
    <w:rsid w:val="00905AF4"/>
    <w:rsid w:val="00917214"/>
    <w:rsid w:val="00923322"/>
    <w:rsid w:val="00946C8E"/>
    <w:rsid w:val="00952796"/>
    <w:rsid w:val="00955CB1"/>
    <w:rsid w:val="00971518"/>
    <w:rsid w:val="009717B6"/>
    <w:rsid w:val="009721A2"/>
    <w:rsid w:val="00980522"/>
    <w:rsid w:val="00982C3B"/>
    <w:rsid w:val="009852F8"/>
    <w:rsid w:val="00993F0F"/>
    <w:rsid w:val="00995C4D"/>
    <w:rsid w:val="009A2EA7"/>
    <w:rsid w:val="009A4CFF"/>
    <w:rsid w:val="009B448A"/>
    <w:rsid w:val="009C0BB0"/>
    <w:rsid w:val="009C18D5"/>
    <w:rsid w:val="009C1F7D"/>
    <w:rsid w:val="009D2466"/>
    <w:rsid w:val="009D361F"/>
    <w:rsid w:val="009E0FE8"/>
    <w:rsid w:val="009E3B8C"/>
    <w:rsid w:val="00A02D2E"/>
    <w:rsid w:val="00A0456D"/>
    <w:rsid w:val="00A14281"/>
    <w:rsid w:val="00A1635C"/>
    <w:rsid w:val="00A24B22"/>
    <w:rsid w:val="00A24DFC"/>
    <w:rsid w:val="00A52615"/>
    <w:rsid w:val="00A64458"/>
    <w:rsid w:val="00A727AA"/>
    <w:rsid w:val="00A84E66"/>
    <w:rsid w:val="00AA0A22"/>
    <w:rsid w:val="00AA6363"/>
    <w:rsid w:val="00AB45DA"/>
    <w:rsid w:val="00AB5E6D"/>
    <w:rsid w:val="00AC7A69"/>
    <w:rsid w:val="00B01206"/>
    <w:rsid w:val="00B037E7"/>
    <w:rsid w:val="00B05324"/>
    <w:rsid w:val="00B14636"/>
    <w:rsid w:val="00B178A4"/>
    <w:rsid w:val="00B24B61"/>
    <w:rsid w:val="00B2713D"/>
    <w:rsid w:val="00B33C79"/>
    <w:rsid w:val="00B35A81"/>
    <w:rsid w:val="00B427E4"/>
    <w:rsid w:val="00B44C62"/>
    <w:rsid w:val="00B520B6"/>
    <w:rsid w:val="00B65095"/>
    <w:rsid w:val="00B70E32"/>
    <w:rsid w:val="00B77C5F"/>
    <w:rsid w:val="00B84D4F"/>
    <w:rsid w:val="00B8797D"/>
    <w:rsid w:val="00B87BE1"/>
    <w:rsid w:val="00B90522"/>
    <w:rsid w:val="00B924BC"/>
    <w:rsid w:val="00BA23BE"/>
    <w:rsid w:val="00BA5D1F"/>
    <w:rsid w:val="00BA69A4"/>
    <w:rsid w:val="00BB6C37"/>
    <w:rsid w:val="00BE0179"/>
    <w:rsid w:val="00BE4C9B"/>
    <w:rsid w:val="00BE5A57"/>
    <w:rsid w:val="00BF6DCF"/>
    <w:rsid w:val="00BF7B18"/>
    <w:rsid w:val="00C01775"/>
    <w:rsid w:val="00C13C90"/>
    <w:rsid w:val="00C14218"/>
    <w:rsid w:val="00C17A05"/>
    <w:rsid w:val="00C22508"/>
    <w:rsid w:val="00C30B64"/>
    <w:rsid w:val="00C433DC"/>
    <w:rsid w:val="00C450CF"/>
    <w:rsid w:val="00C54A7E"/>
    <w:rsid w:val="00C56CE2"/>
    <w:rsid w:val="00C56D28"/>
    <w:rsid w:val="00C603D0"/>
    <w:rsid w:val="00C61116"/>
    <w:rsid w:val="00C7222A"/>
    <w:rsid w:val="00C921EE"/>
    <w:rsid w:val="00C9232A"/>
    <w:rsid w:val="00C95BCF"/>
    <w:rsid w:val="00C95C57"/>
    <w:rsid w:val="00CA3C38"/>
    <w:rsid w:val="00CA533E"/>
    <w:rsid w:val="00CB5CBB"/>
    <w:rsid w:val="00CD34C8"/>
    <w:rsid w:val="00CE2605"/>
    <w:rsid w:val="00CE32B0"/>
    <w:rsid w:val="00CE5D20"/>
    <w:rsid w:val="00CF72C6"/>
    <w:rsid w:val="00CF7F96"/>
    <w:rsid w:val="00D0047A"/>
    <w:rsid w:val="00D0091F"/>
    <w:rsid w:val="00D027AA"/>
    <w:rsid w:val="00D04261"/>
    <w:rsid w:val="00D04AB6"/>
    <w:rsid w:val="00D05E5E"/>
    <w:rsid w:val="00D07385"/>
    <w:rsid w:val="00D1367F"/>
    <w:rsid w:val="00D14DA7"/>
    <w:rsid w:val="00D15514"/>
    <w:rsid w:val="00D15AAD"/>
    <w:rsid w:val="00D27A49"/>
    <w:rsid w:val="00D3787C"/>
    <w:rsid w:val="00D42CB0"/>
    <w:rsid w:val="00D464E7"/>
    <w:rsid w:val="00D54417"/>
    <w:rsid w:val="00D60C8C"/>
    <w:rsid w:val="00D72BE5"/>
    <w:rsid w:val="00D77C0E"/>
    <w:rsid w:val="00D77E1B"/>
    <w:rsid w:val="00D801E6"/>
    <w:rsid w:val="00D8413F"/>
    <w:rsid w:val="00D85A1A"/>
    <w:rsid w:val="00DA502B"/>
    <w:rsid w:val="00DB294F"/>
    <w:rsid w:val="00DB5B2C"/>
    <w:rsid w:val="00DC450F"/>
    <w:rsid w:val="00DC7214"/>
    <w:rsid w:val="00DD27E3"/>
    <w:rsid w:val="00DD45F1"/>
    <w:rsid w:val="00DE4F03"/>
    <w:rsid w:val="00DF0E0D"/>
    <w:rsid w:val="00DF6DE9"/>
    <w:rsid w:val="00E047CF"/>
    <w:rsid w:val="00E05ED1"/>
    <w:rsid w:val="00E12873"/>
    <w:rsid w:val="00E137E4"/>
    <w:rsid w:val="00E20C88"/>
    <w:rsid w:val="00E3260A"/>
    <w:rsid w:val="00E52FD3"/>
    <w:rsid w:val="00E53440"/>
    <w:rsid w:val="00E6712D"/>
    <w:rsid w:val="00E70304"/>
    <w:rsid w:val="00E71DF9"/>
    <w:rsid w:val="00E72FEE"/>
    <w:rsid w:val="00E77F62"/>
    <w:rsid w:val="00E804F0"/>
    <w:rsid w:val="00E81C40"/>
    <w:rsid w:val="00E919A8"/>
    <w:rsid w:val="00E95AF5"/>
    <w:rsid w:val="00EA2DE2"/>
    <w:rsid w:val="00EA3D64"/>
    <w:rsid w:val="00EC1AD7"/>
    <w:rsid w:val="00EC6833"/>
    <w:rsid w:val="00ED3EBE"/>
    <w:rsid w:val="00EE54B3"/>
    <w:rsid w:val="00EF3216"/>
    <w:rsid w:val="00F20A2E"/>
    <w:rsid w:val="00F230D4"/>
    <w:rsid w:val="00F315AF"/>
    <w:rsid w:val="00F4372C"/>
    <w:rsid w:val="00F51A1F"/>
    <w:rsid w:val="00F765F7"/>
    <w:rsid w:val="00F77524"/>
    <w:rsid w:val="00F777E8"/>
    <w:rsid w:val="00F80A7B"/>
    <w:rsid w:val="00F90264"/>
    <w:rsid w:val="00F906CE"/>
    <w:rsid w:val="00F94CCB"/>
    <w:rsid w:val="00F9727D"/>
    <w:rsid w:val="00FA10CE"/>
    <w:rsid w:val="00FB17F5"/>
    <w:rsid w:val="00FC3494"/>
    <w:rsid w:val="00FD18DF"/>
    <w:rsid w:val="00FE5068"/>
    <w:rsid w:val="00FE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3BB8"/>
    <w:pPr>
      <w:outlineLvl w:val="0"/>
    </w:pPr>
    <w:rPr>
      <w:rFonts w:ascii="Georgia" w:hAnsi="Georgia"/>
      <w:color w:val="FFFFFF" w:themeColor="background1"/>
      <w:sz w:val="32"/>
      <w:szCs w:val="32"/>
    </w:rPr>
  </w:style>
  <w:style w:type="paragraph" w:styleId="Heading2">
    <w:name w:val="heading 2"/>
    <w:basedOn w:val="Heading1"/>
    <w:next w:val="Normal"/>
    <w:link w:val="Heading2Char"/>
    <w:uiPriority w:val="9"/>
    <w:unhideWhenUsed/>
    <w:qFormat/>
    <w:rsid w:val="00E137E4"/>
    <w:pPr>
      <w:outlineLvl w:val="1"/>
    </w:pPr>
    <w:rPr>
      <w:color w:val="auto"/>
    </w:rPr>
  </w:style>
  <w:style w:type="paragraph" w:styleId="Heading3">
    <w:name w:val="heading 3"/>
    <w:basedOn w:val="Heading1"/>
    <w:next w:val="Normal"/>
    <w:link w:val="Heading3Char"/>
    <w:uiPriority w:val="9"/>
    <w:unhideWhenUsed/>
    <w:qFormat/>
    <w:rsid w:val="00E137E4"/>
    <w:pPr>
      <w:outlineLvl w:val="2"/>
    </w:pPr>
    <w:rPr>
      <w:color w:val="auto"/>
      <w:sz w:val="28"/>
      <w:szCs w:val="28"/>
    </w:rPr>
  </w:style>
  <w:style w:type="paragraph" w:styleId="Heading4">
    <w:name w:val="heading 4"/>
    <w:basedOn w:val="Heading3"/>
    <w:next w:val="Normal"/>
    <w:link w:val="Heading4Char"/>
    <w:uiPriority w:val="9"/>
    <w:unhideWhenUsed/>
    <w:qFormat/>
    <w:rsid w:val="00E137E4"/>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5C"/>
  </w:style>
  <w:style w:type="paragraph" w:styleId="Footer">
    <w:name w:val="footer"/>
    <w:basedOn w:val="Normal"/>
    <w:link w:val="FooterChar"/>
    <w:uiPriority w:val="99"/>
    <w:unhideWhenUsed/>
    <w:rsid w:val="00542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5C"/>
  </w:style>
  <w:style w:type="character" w:customStyle="1" w:styleId="Heading1Char">
    <w:name w:val="Heading 1 Char"/>
    <w:basedOn w:val="DefaultParagraphFont"/>
    <w:link w:val="Heading1"/>
    <w:uiPriority w:val="9"/>
    <w:rsid w:val="00443BB8"/>
    <w:rPr>
      <w:rFonts w:ascii="Georgia" w:hAnsi="Georgia"/>
      <w:color w:val="FFFFFF" w:themeColor="background1"/>
      <w:sz w:val="32"/>
      <w:szCs w:val="32"/>
    </w:rPr>
  </w:style>
  <w:style w:type="character" w:customStyle="1" w:styleId="Heading2Char">
    <w:name w:val="Heading 2 Char"/>
    <w:basedOn w:val="DefaultParagraphFont"/>
    <w:link w:val="Heading2"/>
    <w:uiPriority w:val="9"/>
    <w:rsid w:val="00E137E4"/>
    <w:rPr>
      <w:rFonts w:ascii="Georgia" w:hAnsi="Georgia"/>
      <w:sz w:val="32"/>
      <w:szCs w:val="32"/>
    </w:rPr>
  </w:style>
  <w:style w:type="character" w:customStyle="1" w:styleId="Heading3Char">
    <w:name w:val="Heading 3 Char"/>
    <w:basedOn w:val="DefaultParagraphFont"/>
    <w:link w:val="Heading3"/>
    <w:uiPriority w:val="9"/>
    <w:rsid w:val="00E137E4"/>
    <w:rPr>
      <w:rFonts w:ascii="Georgia" w:hAnsi="Georgia"/>
      <w:sz w:val="28"/>
      <w:szCs w:val="28"/>
    </w:rPr>
  </w:style>
  <w:style w:type="character" w:customStyle="1" w:styleId="Heading4Char">
    <w:name w:val="Heading 4 Char"/>
    <w:basedOn w:val="DefaultParagraphFont"/>
    <w:link w:val="Heading4"/>
    <w:uiPriority w:val="9"/>
    <w:rsid w:val="00E137E4"/>
    <w:rPr>
      <w:rFonts w:ascii="Georgia" w:hAnsi="Georgia"/>
      <w:sz w:val="24"/>
      <w:szCs w:val="24"/>
    </w:rPr>
  </w:style>
  <w:style w:type="table" w:styleId="TableGrid">
    <w:name w:val="Table Grid"/>
    <w:aliases w:val="KU Table"/>
    <w:basedOn w:val="TableNormal"/>
    <w:rsid w:val="0054245C"/>
    <w:pPr>
      <w:widowControl w:val="0"/>
      <w:spacing w:after="0" w:line="240" w:lineRule="auto"/>
    </w:p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hemeFill="background1"/>
      <w:tcMar>
        <w:top w:w="115" w:type="dxa"/>
        <w:left w:w="115" w:type="dxa"/>
        <w:bottom w:w="115" w:type="dxa"/>
        <w:right w:w="115" w:type="dxa"/>
      </w:tcMar>
    </w:tcPr>
    <w:tblStylePr w:type="firstRow">
      <w:pPr>
        <w:jc w:val="center"/>
      </w:pPr>
      <w:rPr>
        <w:rFonts w:ascii="Arial" w:hAnsi="Arial"/>
        <w:b/>
        <w:color w:val="FFFFFF" w:themeColor="background1"/>
        <w:sz w:val="22"/>
      </w:rPr>
      <w:tblPr/>
      <w:tcPr>
        <w:shd w:val="clear" w:color="auto" w:fill="004065"/>
        <w:vAlign w:val="center"/>
      </w:tcPr>
    </w:tblStylePr>
    <w:tblStylePr w:type="band1Horz">
      <w:rPr>
        <w:rFonts w:ascii="Arial" w:hAnsi="Arial"/>
        <w:sz w:val="22"/>
      </w:rPr>
    </w:tblStylePr>
    <w:tblStylePr w:type="band2Horz">
      <w:rPr>
        <w:rFonts w:ascii="Arial" w:hAnsi="Arial"/>
        <w:sz w:val="22"/>
      </w:rPr>
    </w:tblStylePr>
  </w:style>
  <w:style w:type="paragraph" w:customStyle="1" w:styleId="TableHeader">
    <w:name w:val="Table Header"/>
    <w:basedOn w:val="Normal"/>
    <w:link w:val="TableHeaderChar"/>
    <w:qFormat/>
    <w:rsid w:val="0054245C"/>
    <w:pPr>
      <w:widowControl w:val="0"/>
      <w:spacing w:after="0" w:line="240" w:lineRule="auto"/>
      <w:jc w:val="center"/>
    </w:pPr>
    <w:rPr>
      <w:rFonts w:ascii="Arial" w:hAnsi="Arial" w:cs="Arial"/>
      <w:b/>
      <w:color w:val="FFFFFF" w:themeColor="background1"/>
    </w:rPr>
  </w:style>
  <w:style w:type="character" w:customStyle="1" w:styleId="TableHeaderChar">
    <w:name w:val="Table Header Char"/>
    <w:basedOn w:val="DefaultParagraphFont"/>
    <w:link w:val="TableHeader"/>
    <w:rsid w:val="0054245C"/>
    <w:rPr>
      <w:rFonts w:ascii="Arial" w:hAnsi="Arial" w:cs="Arial"/>
      <w:b/>
      <w:color w:val="FFFFFF" w:themeColor="background1"/>
    </w:rPr>
  </w:style>
  <w:style w:type="paragraph" w:customStyle="1" w:styleId="Instructions">
    <w:name w:val="Instructions"/>
    <w:basedOn w:val="Normal"/>
    <w:link w:val="InstructionsChar"/>
    <w:qFormat/>
    <w:rsid w:val="0054245C"/>
    <w:pPr>
      <w:spacing w:after="200" w:line="276" w:lineRule="auto"/>
    </w:pPr>
    <w:rPr>
      <w:rFonts w:ascii="Arial" w:hAnsi="Arial" w:cs="Arial"/>
      <w:sz w:val="24"/>
      <w:szCs w:val="24"/>
    </w:rPr>
  </w:style>
  <w:style w:type="character" w:customStyle="1" w:styleId="InstructionsChar">
    <w:name w:val="Instructions Char"/>
    <w:basedOn w:val="DefaultParagraphFont"/>
    <w:link w:val="Instructions"/>
    <w:rsid w:val="0054245C"/>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3BB8"/>
    <w:pPr>
      <w:outlineLvl w:val="0"/>
    </w:pPr>
    <w:rPr>
      <w:rFonts w:ascii="Georgia" w:hAnsi="Georgia"/>
      <w:color w:val="FFFFFF" w:themeColor="background1"/>
      <w:sz w:val="32"/>
      <w:szCs w:val="32"/>
    </w:rPr>
  </w:style>
  <w:style w:type="paragraph" w:styleId="Heading2">
    <w:name w:val="heading 2"/>
    <w:basedOn w:val="Heading1"/>
    <w:next w:val="Normal"/>
    <w:link w:val="Heading2Char"/>
    <w:uiPriority w:val="9"/>
    <w:unhideWhenUsed/>
    <w:qFormat/>
    <w:rsid w:val="00E137E4"/>
    <w:pPr>
      <w:outlineLvl w:val="1"/>
    </w:pPr>
    <w:rPr>
      <w:color w:val="auto"/>
    </w:rPr>
  </w:style>
  <w:style w:type="paragraph" w:styleId="Heading3">
    <w:name w:val="heading 3"/>
    <w:basedOn w:val="Heading1"/>
    <w:next w:val="Normal"/>
    <w:link w:val="Heading3Char"/>
    <w:uiPriority w:val="9"/>
    <w:unhideWhenUsed/>
    <w:qFormat/>
    <w:rsid w:val="00E137E4"/>
    <w:pPr>
      <w:outlineLvl w:val="2"/>
    </w:pPr>
    <w:rPr>
      <w:color w:val="auto"/>
      <w:sz w:val="28"/>
      <w:szCs w:val="28"/>
    </w:rPr>
  </w:style>
  <w:style w:type="paragraph" w:styleId="Heading4">
    <w:name w:val="heading 4"/>
    <w:basedOn w:val="Heading3"/>
    <w:next w:val="Normal"/>
    <w:link w:val="Heading4Char"/>
    <w:uiPriority w:val="9"/>
    <w:unhideWhenUsed/>
    <w:qFormat/>
    <w:rsid w:val="00E137E4"/>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5C"/>
  </w:style>
  <w:style w:type="paragraph" w:styleId="Footer">
    <w:name w:val="footer"/>
    <w:basedOn w:val="Normal"/>
    <w:link w:val="FooterChar"/>
    <w:uiPriority w:val="99"/>
    <w:unhideWhenUsed/>
    <w:rsid w:val="00542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5C"/>
  </w:style>
  <w:style w:type="character" w:customStyle="1" w:styleId="Heading1Char">
    <w:name w:val="Heading 1 Char"/>
    <w:basedOn w:val="DefaultParagraphFont"/>
    <w:link w:val="Heading1"/>
    <w:uiPriority w:val="9"/>
    <w:rsid w:val="00443BB8"/>
    <w:rPr>
      <w:rFonts w:ascii="Georgia" w:hAnsi="Georgia"/>
      <w:color w:val="FFFFFF" w:themeColor="background1"/>
      <w:sz w:val="32"/>
      <w:szCs w:val="32"/>
    </w:rPr>
  </w:style>
  <w:style w:type="character" w:customStyle="1" w:styleId="Heading2Char">
    <w:name w:val="Heading 2 Char"/>
    <w:basedOn w:val="DefaultParagraphFont"/>
    <w:link w:val="Heading2"/>
    <w:uiPriority w:val="9"/>
    <w:rsid w:val="00E137E4"/>
    <w:rPr>
      <w:rFonts w:ascii="Georgia" w:hAnsi="Georgia"/>
      <w:sz w:val="32"/>
      <w:szCs w:val="32"/>
    </w:rPr>
  </w:style>
  <w:style w:type="character" w:customStyle="1" w:styleId="Heading3Char">
    <w:name w:val="Heading 3 Char"/>
    <w:basedOn w:val="DefaultParagraphFont"/>
    <w:link w:val="Heading3"/>
    <w:uiPriority w:val="9"/>
    <w:rsid w:val="00E137E4"/>
    <w:rPr>
      <w:rFonts w:ascii="Georgia" w:hAnsi="Georgia"/>
      <w:sz w:val="28"/>
      <w:szCs w:val="28"/>
    </w:rPr>
  </w:style>
  <w:style w:type="character" w:customStyle="1" w:styleId="Heading4Char">
    <w:name w:val="Heading 4 Char"/>
    <w:basedOn w:val="DefaultParagraphFont"/>
    <w:link w:val="Heading4"/>
    <w:uiPriority w:val="9"/>
    <w:rsid w:val="00E137E4"/>
    <w:rPr>
      <w:rFonts w:ascii="Georgia" w:hAnsi="Georgia"/>
      <w:sz w:val="24"/>
      <w:szCs w:val="24"/>
    </w:rPr>
  </w:style>
  <w:style w:type="table" w:styleId="TableGrid">
    <w:name w:val="Table Grid"/>
    <w:aliases w:val="KU Table"/>
    <w:basedOn w:val="TableNormal"/>
    <w:rsid w:val="0054245C"/>
    <w:pPr>
      <w:widowControl w:val="0"/>
      <w:spacing w:after="0" w:line="240" w:lineRule="auto"/>
    </w:p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hemeFill="background1"/>
      <w:tcMar>
        <w:top w:w="115" w:type="dxa"/>
        <w:left w:w="115" w:type="dxa"/>
        <w:bottom w:w="115" w:type="dxa"/>
        <w:right w:w="115" w:type="dxa"/>
      </w:tcMar>
    </w:tcPr>
    <w:tblStylePr w:type="firstRow">
      <w:pPr>
        <w:jc w:val="center"/>
      </w:pPr>
      <w:rPr>
        <w:rFonts w:ascii="Arial" w:hAnsi="Arial"/>
        <w:b/>
        <w:color w:val="FFFFFF" w:themeColor="background1"/>
        <w:sz w:val="22"/>
      </w:rPr>
      <w:tblPr/>
      <w:tcPr>
        <w:shd w:val="clear" w:color="auto" w:fill="004065"/>
        <w:vAlign w:val="center"/>
      </w:tcPr>
    </w:tblStylePr>
    <w:tblStylePr w:type="band1Horz">
      <w:rPr>
        <w:rFonts w:ascii="Arial" w:hAnsi="Arial"/>
        <w:sz w:val="22"/>
      </w:rPr>
    </w:tblStylePr>
    <w:tblStylePr w:type="band2Horz">
      <w:rPr>
        <w:rFonts w:ascii="Arial" w:hAnsi="Arial"/>
        <w:sz w:val="22"/>
      </w:rPr>
    </w:tblStylePr>
  </w:style>
  <w:style w:type="paragraph" w:customStyle="1" w:styleId="TableHeader">
    <w:name w:val="Table Header"/>
    <w:basedOn w:val="Normal"/>
    <w:link w:val="TableHeaderChar"/>
    <w:qFormat/>
    <w:rsid w:val="0054245C"/>
    <w:pPr>
      <w:widowControl w:val="0"/>
      <w:spacing w:after="0" w:line="240" w:lineRule="auto"/>
      <w:jc w:val="center"/>
    </w:pPr>
    <w:rPr>
      <w:rFonts w:ascii="Arial" w:hAnsi="Arial" w:cs="Arial"/>
      <w:b/>
      <w:color w:val="FFFFFF" w:themeColor="background1"/>
    </w:rPr>
  </w:style>
  <w:style w:type="character" w:customStyle="1" w:styleId="TableHeaderChar">
    <w:name w:val="Table Header Char"/>
    <w:basedOn w:val="DefaultParagraphFont"/>
    <w:link w:val="TableHeader"/>
    <w:rsid w:val="0054245C"/>
    <w:rPr>
      <w:rFonts w:ascii="Arial" w:hAnsi="Arial" w:cs="Arial"/>
      <w:b/>
      <w:color w:val="FFFFFF" w:themeColor="background1"/>
    </w:rPr>
  </w:style>
  <w:style w:type="paragraph" w:customStyle="1" w:styleId="Instructions">
    <w:name w:val="Instructions"/>
    <w:basedOn w:val="Normal"/>
    <w:link w:val="InstructionsChar"/>
    <w:qFormat/>
    <w:rsid w:val="0054245C"/>
    <w:pPr>
      <w:spacing w:after="200" w:line="276" w:lineRule="auto"/>
    </w:pPr>
    <w:rPr>
      <w:rFonts w:ascii="Arial" w:hAnsi="Arial" w:cs="Arial"/>
      <w:sz w:val="24"/>
      <w:szCs w:val="24"/>
    </w:rPr>
  </w:style>
  <w:style w:type="character" w:customStyle="1" w:styleId="InstructionsChar">
    <w:name w:val="Instructions Char"/>
    <w:basedOn w:val="DefaultParagraphFont"/>
    <w:link w:val="Instructions"/>
    <w:rsid w:val="0054245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Ofstein</dc:creator>
  <cp:lastModifiedBy>Megan Scantlen</cp:lastModifiedBy>
  <cp:revision>3</cp:revision>
  <dcterms:created xsi:type="dcterms:W3CDTF">2017-05-25T21:24:00Z</dcterms:created>
  <dcterms:modified xsi:type="dcterms:W3CDTF">2017-05-25T21:31:00Z</dcterms:modified>
</cp:coreProperties>
</file>