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5C" w:rsidRDefault="00C5143C" w:rsidP="0054245C">
      <w:pPr>
        <w:rPr>
          <w:rStyle w:val="InstructionsChar"/>
        </w:rPr>
      </w:pPr>
      <w:r>
        <w:rPr>
          <w:rStyle w:val="InstructionsChar"/>
          <w:b/>
        </w:rPr>
        <w:t>I</w:t>
      </w:r>
      <w:r w:rsidR="0054245C" w:rsidRPr="00E25C5F">
        <w:rPr>
          <w:rStyle w:val="InstructionsChar"/>
          <w:b/>
        </w:rPr>
        <w:t>nstructions:</w:t>
      </w:r>
      <w:r w:rsidR="0054245C" w:rsidRPr="002A0533">
        <w:rPr>
          <w:b/>
        </w:rPr>
        <w:t xml:space="preserve"> </w:t>
      </w:r>
      <w:r>
        <w:rPr>
          <w:rStyle w:val="InstructionsChar"/>
        </w:rPr>
        <w:t>Complete the follo</w:t>
      </w:r>
      <w:r w:rsidR="00580469">
        <w:rPr>
          <w:rStyle w:val="InstructionsChar"/>
        </w:rPr>
        <w:t>wing table as you conduct your W</w:t>
      </w:r>
      <w:r>
        <w:rPr>
          <w:rStyle w:val="InstructionsChar"/>
        </w:rPr>
        <w:t xml:space="preserve">eb scavenger hunt. Upload it to the Assignments section when you are finished. </w:t>
      </w:r>
    </w:p>
    <w:p w:rsidR="00C5143C" w:rsidRDefault="00C5143C" w:rsidP="0054245C">
      <w:pPr>
        <w:rPr>
          <w:rStyle w:val="InstructionsChar"/>
        </w:rPr>
      </w:pPr>
    </w:p>
    <w:tbl>
      <w:tblPr>
        <w:tblStyle w:val="TableGrid"/>
        <w:tblW w:w="13835" w:type="dxa"/>
        <w:tblLayout w:type="fixed"/>
        <w:tblCellMar>
          <w:top w:w="115" w:type="dxa"/>
          <w:left w:w="115" w:type="dxa"/>
          <w:bottom w:w="115" w:type="dxa"/>
          <w:right w:w="115" w:type="dxa"/>
        </w:tblCellMar>
        <w:tblLook w:val="04A0" w:firstRow="1" w:lastRow="0" w:firstColumn="1" w:lastColumn="0" w:noHBand="0" w:noVBand="1"/>
        <w:tblCaption w:val="This is a table"/>
        <w:tblDescription w:val="This is a table"/>
      </w:tblPr>
      <w:tblGrid>
        <w:gridCol w:w="2605"/>
        <w:gridCol w:w="5920"/>
        <w:gridCol w:w="5310"/>
      </w:tblGrid>
      <w:tr w:rsidR="00C5143C" w:rsidRPr="00123D31" w:rsidTr="00C5143C">
        <w:trPr>
          <w:cnfStyle w:val="100000000000" w:firstRow="1" w:lastRow="0" w:firstColumn="0" w:lastColumn="0" w:oddVBand="0" w:evenVBand="0" w:oddHBand="0" w:evenHBand="0" w:firstRowFirstColumn="0" w:firstRowLastColumn="0" w:lastRowFirstColumn="0" w:lastRowLastColumn="0"/>
          <w:tblHeader/>
        </w:trPr>
        <w:tc>
          <w:tcPr>
            <w:tcW w:w="2605" w:type="dxa"/>
            <w:shd w:val="clear" w:color="auto" w:fill="005681"/>
          </w:tcPr>
          <w:p w:rsidR="00C5143C" w:rsidRPr="00CE587C" w:rsidRDefault="00C5143C" w:rsidP="005C55DF">
            <w:pPr>
              <w:pStyle w:val="TableHeader"/>
              <w:rPr>
                <w:b/>
              </w:rPr>
            </w:pPr>
            <w:r>
              <w:rPr>
                <w:b/>
              </w:rPr>
              <w:t>Question</w:t>
            </w:r>
          </w:p>
        </w:tc>
        <w:tc>
          <w:tcPr>
            <w:tcW w:w="5920" w:type="dxa"/>
            <w:shd w:val="clear" w:color="auto" w:fill="005681"/>
          </w:tcPr>
          <w:p w:rsidR="00C5143C" w:rsidRPr="00C5143C" w:rsidRDefault="00C5143C" w:rsidP="00C5143C">
            <w:pPr>
              <w:pStyle w:val="TableHeader"/>
            </w:pPr>
            <w:r>
              <w:rPr>
                <w:b/>
              </w:rPr>
              <w:t>Your Answer</w:t>
            </w:r>
          </w:p>
        </w:tc>
        <w:tc>
          <w:tcPr>
            <w:tcW w:w="5310" w:type="dxa"/>
            <w:shd w:val="clear" w:color="auto" w:fill="005681"/>
          </w:tcPr>
          <w:p w:rsidR="00C5143C" w:rsidRPr="00CE587C" w:rsidRDefault="00C5143C" w:rsidP="00C5143C">
            <w:pPr>
              <w:pStyle w:val="TableHeader"/>
              <w:rPr>
                <w:b/>
              </w:rPr>
            </w:pPr>
            <w:r>
              <w:rPr>
                <w:b/>
              </w:rPr>
              <w:t>Link Where You Found Your Answer</w:t>
            </w:r>
          </w:p>
        </w:tc>
      </w:tr>
      <w:tr w:rsidR="00C5143C" w:rsidRPr="009C75C6" w:rsidTr="00C5143C">
        <w:trPr>
          <w:cnfStyle w:val="000000100000" w:firstRow="0" w:lastRow="0" w:firstColumn="0" w:lastColumn="0" w:oddVBand="0" w:evenVBand="0" w:oddHBand="1" w:evenHBand="0"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t>What do the acronyms RTI, PBIS, and MTSS stand for?</w:t>
            </w:r>
          </w:p>
        </w:tc>
        <w:tc>
          <w:tcPr>
            <w:tcW w:w="5920" w:type="dxa"/>
            <w:vAlign w:val="center"/>
          </w:tcPr>
          <w:p w:rsidR="00C5143C" w:rsidRPr="00BD6EFF" w:rsidRDefault="00C04A0A" w:rsidP="005C55DF">
            <w:r w:rsidRPr="00BD6EFF">
              <w:t>RTI- Response to Intervention</w:t>
            </w:r>
          </w:p>
          <w:p w:rsidR="00C04A0A" w:rsidRPr="00BD6EFF" w:rsidRDefault="00C04A0A" w:rsidP="005C55DF">
            <w:r w:rsidRPr="00BD6EFF">
              <w:t>MTSS- Multi-Tier</w:t>
            </w:r>
            <w:r w:rsidR="00646778" w:rsidRPr="00BD6EFF">
              <w:t>ed</w:t>
            </w:r>
            <w:r w:rsidRPr="00BD6EFF">
              <w:t xml:space="preserve"> System of Supports</w:t>
            </w:r>
          </w:p>
          <w:p w:rsidR="00C04A0A" w:rsidRPr="00BD6EFF" w:rsidRDefault="00C04A0A" w:rsidP="005C55DF">
            <w:r w:rsidRPr="00BD6EFF">
              <w:t>PBIS- Positive Behavioral Intervention and Supports</w:t>
            </w:r>
          </w:p>
        </w:tc>
        <w:tc>
          <w:tcPr>
            <w:tcW w:w="5310" w:type="dxa"/>
            <w:vAlign w:val="center"/>
          </w:tcPr>
          <w:p w:rsidR="00517D01" w:rsidRPr="00BD6EFF" w:rsidRDefault="00517D01" w:rsidP="005C55DF">
            <w:hyperlink r:id="rId8" w:history="1">
              <w:r w:rsidRPr="00BD6EFF">
                <w:rPr>
                  <w:rStyle w:val="Hyperlink"/>
                </w:rPr>
                <w:t>http://www.rtinetwork.org/glossary?task=list&amp;glossid=1&amp;letter=R</w:t>
              </w:r>
            </w:hyperlink>
            <w:r w:rsidRPr="00BD6EFF">
              <w:t xml:space="preserve"> </w:t>
            </w:r>
          </w:p>
          <w:p w:rsidR="00DC33D9" w:rsidRPr="00BD6EFF" w:rsidRDefault="00DC33D9" w:rsidP="005C55DF"/>
          <w:p w:rsidR="00C04A0A" w:rsidRPr="00BD6EFF" w:rsidRDefault="00517D01" w:rsidP="005C55DF">
            <w:hyperlink r:id="rId9" w:history="1">
              <w:r w:rsidRPr="00BD6EFF">
                <w:rPr>
                  <w:rStyle w:val="Hyperlink"/>
                </w:rPr>
                <w:t>https://www.pbis.org/school/rti</w:t>
              </w:r>
            </w:hyperlink>
            <w:r w:rsidRPr="00BD6EFF">
              <w:t xml:space="preserve"> </w:t>
            </w:r>
            <w:r w:rsidR="00C04A0A" w:rsidRPr="00BD6EFF">
              <w:t xml:space="preserve"> </w:t>
            </w:r>
          </w:p>
        </w:tc>
      </w:tr>
      <w:tr w:rsidR="00C5143C" w:rsidRPr="009C75C6" w:rsidTr="00C5143C">
        <w:trPr>
          <w:cnfStyle w:val="000000010000" w:firstRow="0" w:lastRow="0" w:firstColumn="0" w:lastColumn="0" w:oddVBand="0" w:evenVBand="0" w:oddHBand="0" w:evenHBand="1"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t>What are “Tiers” in RTI/MTSS?</w:t>
            </w:r>
          </w:p>
        </w:tc>
        <w:tc>
          <w:tcPr>
            <w:tcW w:w="5920" w:type="dxa"/>
            <w:vAlign w:val="center"/>
          </w:tcPr>
          <w:p w:rsidR="00C5143C" w:rsidRPr="00BD6EFF" w:rsidRDefault="00646778" w:rsidP="005C55DF">
            <w:r w:rsidRPr="00BD6EFF">
              <w:t xml:space="preserve">There are 3 Tiers: Universal Interventions (for all students), Secondary Interventions (for some students), and Tertiary Interventions (for individual students). </w:t>
            </w:r>
          </w:p>
        </w:tc>
        <w:tc>
          <w:tcPr>
            <w:tcW w:w="5310" w:type="dxa"/>
            <w:vAlign w:val="center"/>
          </w:tcPr>
          <w:p w:rsidR="00C5143C" w:rsidRDefault="00646778" w:rsidP="005C55DF">
            <w:hyperlink r:id="rId10" w:history="1">
              <w:r w:rsidRPr="00BD6EFF">
                <w:rPr>
                  <w:rStyle w:val="Hyperlink"/>
                </w:rPr>
                <w:t>https://www.pbis.org/school/mtss</w:t>
              </w:r>
            </w:hyperlink>
            <w:r w:rsidRPr="00BD6EFF">
              <w:t xml:space="preserve"> </w:t>
            </w:r>
          </w:p>
          <w:p w:rsidR="00D9182A" w:rsidRDefault="00D9182A" w:rsidP="005C55DF"/>
          <w:p w:rsidR="00D9182A" w:rsidRPr="00BD6EFF" w:rsidRDefault="00D9182A" w:rsidP="005C55DF">
            <w:hyperlink r:id="rId11" w:history="1">
              <w:r w:rsidRPr="006C44EE">
                <w:rPr>
                  <w:rStyle w:val="Hyperlink"/>
                </w:rPr>
                <w:t>http://www.rti4success.org/essential-components-rti/multi-level-prevention-system</w:t>
              </w:r>
            </w:hyperlink>
            <w:r>
              <w:t xml:space="preserve"> </w:t>
            </w:r>
          </w:p>
        </w:tc>
      </w:tr>
      <w:tr w:rsidR="00C5143C" w:rsidRPr="009C75C6" w:rsidTr="00C5143C">
        <w:trPr>
          <w:cnfStyle w:val="000000100000" w:firstRow="0" w:lastRow="0" w:firstColumn="0" w:lastColumn="0" w:oddVBand="0" w:evenVBand="0" w:oddHBand="1" w:evenHBand="0"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t>What are some benefits of RTI?</w:t>
            </w:r>
          </w:p>
        </w:tc>
        <w:tc>
          <w:tcPr>
            <w:tcW w:w="5920" w:type="dxa"/>
            <w:vAlign w:val="center"/>
          </w:tcPr>
          <w:p w:rsidR="00C5143C" w:rsidRDefault="00646778" w:rsidP="005C55DF">
            <w:r w:rsidRPr="00BD6EFF">
              <w:t xml:space="preserve">Benefits include: Early intervening for students who are struggling with reading, Ambitious instructional pace for struggling students, Increasingly intense levels of instructional interventions, Tier decisions based on objective data (e.g., progress monitoring data), Identification of students with learning disabilities in the early grades, and others. Find more on the link provided. </w:t>
            </w:r>
          </w:p>
          <w:p w:rsidR="00196CAB" w:rsidRDefault="00196CAB" w:rsidP="005C55DF"/>
          <w:p w:rsidR="00196CAB" w:rsidRPr="00BD6EFF" w:rsidRDefault="00196CAB" w:rsidP="005C55DF">
            <w:r>
              <w:t>“</w:t>
            </w:r>
            <w:r w:rsidRPr="00196CAB">
              <w:t xml:space="preserve">Many articles provide descriptions of RTI models in their entirety and data to support their effectiveness (e.g., Marston, </w:t>
            </w:r>
            <w:proofErr w:type="spellStart"/>
            <w:r w:rsidRPr="00196CAB">
              <w:t>Muyskens</w:t>
            </w:r>
            <w:proofErr w:type="spellEnd"/>
            <w:r w:rsidRPr="00196CAB">
              <w:t xml:space="preserve">, Lau, &amp; Canter, 2003; McNamara &amp; Hollinger, 2003) A recent meta-analysis of RTI research found large effects for both systemic (e.g., reductions in special education referrals) and student outcomes (e.g., increased increase reading scores) (Burns, Appleton, &amp; </w:t>
            </w:r>
            <w:proofErr w:type="spellStart"/>
            <w:r w:rsidRPr="00196CAB">
              <w:lastRenderedPageBreak/>
              <w:t>Stehouwer</w:t>
            </w:r>
            <w:proofErr w:type="spellEnd"/>
            <w:r w:rsidRPr="00196CAB">
              <w:t>, 2005).</w:t>
            </w:r>
            <w:r>
              <w:t>”</w:t>
            </w:r>
          </w:p>
        </w:tc>
        <w:tc>
          <w:tcPr>
            <w:tcW w:w="5310" w:type="dxa"/>
            <w:vAlign w:val="center"/>
          </w:tcPr>
          <w:p w:rsidR="00C5143C" w:rsidRPr="00BD6EFF" w:rsidRDefault="00196CAB" w:rsidP="005C55DF">
            <w:hyperlink r:id="rId12" w:history="1">
              <w:r w:rsidRPr="006C44EE">
                <w:rPr>
                  <w:rStyle w:val="Hyperlink"/>
                </w:rPr>
                <w:t>http://www.rtinetwork.org/learn/research/response-to-intervention-research-is-the-sum-of-the-parts-as-great-as-the-whole</w:t>
              </w:r>
            </w:hyperlink>
            <w:r>
              <w:t xml:space="preserve"> </w:t>
            </w:r>
            <w:bookmarkStart w:id="0" w:name="_GoBack"/>
            <w:bookmarkEnd w:id="0"/>
          </w:p>
        </w:tc>
      </w:tr>
      <w:tr w:rsidR="00C5143C" w:rsidRPr="009C75C6" w:rsidTr="00C5143C">
        <w:trPr>
          <w:cnfStyle w:val="000000010000" w:firstRow="0" w:lastRow="0" w:firstColumn="0" w:lastColumn="0" w:oddVBand="0" w:evenVBand="0" w:oddHBand="0" w:evenHBand="1"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lastRenderedPageBreak/>
              <w:t>Why is progress monitoring important in RTI/MTSS models?</w:t>
            </w:r>
          </w:p>
        </w:tc>
        <w:tc>
          <w:tcPr>
            <w:tcW w:w="5920" w:type="dxa"/>
            <w:vAlign w:val="center"/>
          </w:tcPr>
          <w:p w:rsidR="00C5143C" w:rsidRPr="00BD6EFF" w:rsidRDefault="00B57389" w:rsidP="00B57389">
            <w:r w:rsidRPr="00BD6EFF">
              <w:t>Progress monitoring is important because it helps in determining if students are benefitting appropriately from the typical instructional program, identifying students who are not making adequate progress and guiding the construction of effective intervention programs for students who are not profiting from typical instruction.</w:t>
            </w:r>
          </w:p>
        </w:tc>
        <w:tc>
          <w:tcPr>
            <w:tcW w:w="5310" w:type="dxa"/>
            <w:vAlign w:val="center"/>
          </w:tcPr>
          <w:p w:rsidR="00C5143C" w:rsidRDefault="00B57389" w:rsidP="005C55DF">
            <w:hyperlink r:id="rId13" w:history="1">
              <w:r w:rsidRPr="00BD6EFF">
                <w:rPr>
                  <w:rStyle w:val="Hyperlink"/>
                </w:rPr>
                <w:t>http://www.rtinetwork.org/learn/research/progress-monitoring-within-a-rti-model</w:t>
              </w:r>
            </w:hyperlink>
            <w:r w:rsidRPr="00BD6EFF">
              <w:t xml:space="preserve"> </w:t>
            </w:r>
          </w:p>
          <w:p w:rsidR="006D77E1" w:rsidRDefault="006D77E1" w:rsidP="005C55DF"/>
          <w:p w:rsidR="006D77E1" w:rsidRPr="00BD6EFF" w:rsidRDefault="006D77E1" w:rsidP="005C55DF">
            <w:hyperlink r:id="rId14" w:history="1">
              <w:r w:rsidRPr="006C44EE">
                <w:rPr>
                  <w:rStyle w:val="Hyperlink"/>
                </w:rPr>
                <w:t>http://www.rti4success.org/essential-components-rti/progress-monitoring</w:t>
              </w:r>
            </w:hyperlink>
            <w:r>
              <w:t xml:space="preserve"> </w:t>
            </w:r>
          </w:p>
        </w:tc>
      </w:tr>
      <w:tr w:rsidR="00C5143C" w:rsidRPr="009C75C6" w:rsidTr="00C5143C">
        <w:trPr>
          <w:cnfStyle w:val="000000100000" w:firstRow="0" w:lastRow="0" w:firstColumn="0" w:lastColumn="0" w:oddVBand="0" w:evenVBand="0" w:oddHBand="1" w:evenHBand="0" w:firstRowFirstColumn="0" w:firstRowLastColumn="0" w:lastRowFirstColumn="0" w:lastRowLastColumn="0"/>
          <w:trHeight w:val="1440"/>
        </w:trPr>
        <w:tc>
          <w:tcPr>
            <w:tcW w:w="2605" w:type="dxa"/>
            <w:vAlign w:val="center"/>
          </w:tcPr>
          <w:p w:rsidR="00C5143C" w:rsidRPr="004F1BC6" w:rsidRDefault="00C5143C" w:rsidP="00C5143C">
            <w:pPr>
              <w:pStyle w:val="ListParagraph"/>
              <w:numPr>
                <w:ilvl w:val="0"/>
                <w:numId w:val="1"/>
              </w:numPr>
            </w:pPr>
            <w:r w:rsidRPr="004F1BC6">
              <w:t>What role do evidence-based interventions play in RTI/MTSS?</w:t>
            </w:r>
          </w:p>
        </w:tc>
        <w:tc>
          <w:tcPr>
            <w:tcW w:w="5920" w:type="dxa"/>
            <w:vAlign w:val="center"/>
          </w:tcPr>
          <w:p w:rsidR="004E52FC" w:rsidRPr="004F1BC6" w:rsidRDefault="00BD6EFF" w:rsidP="005C55DF">
            <w:pPr>
              <w:rPr>
                <w:rFonts w:cs="Arial"/>
                <w:color w:val="333333"/>
                <w:shd w:val="clear" w:color="auto" w:fill="FFFFFF"/>
              </w:rPr>
            </w:pPr>
            <w:r w:rsidRPr="004F1BC6">
              <w:rPr>
                <w:rFonts w:cs="Arial"/>
                <w:color w:val="333333"/>
                <w:shd w:val="clear" w:color="auto" w:fill="FFFFFF"/>
              </w:rPr>
              <w:t xml:space="preserve">These </w:t>
            </w:r>
            <w:r w:rsidR="004E7BF9" w:rsidRPr="004F1BC6">
              <w:rPr>
                <w:rFonts w:cs="Arial"/>
                <w:color w:val="333333"/>
                <w:shd w:val="clear" w:color="auto" w:fill="FFFFFF"/>
              </w:rPr>
              <w:t xml:space="preserve">types of interventions ensure the quality of what is being used to support the students at the various levels needed. Evidence-based means research has been conducted and that positive outcomes have occurred in response to these interventions. </w:t>
            </w:r>
          </w:p>
          <w:p w:rsidR="004E7BF9" w:rsidRPr="004F1BC6" w:rsidRDefault="004E7BF9" w:rsidP="005C55DF">
            <w:pPr>
              <w:rPr>
                <w:rFonts w:cs="Arial"/>
                <w:color w:val="333333"/>
                <w:shd w:val="clear" w:color="auto" w:fill="FFFFFF"/>
              </w:rPr>
            </w:pPr>
          </w:p>
          <w:p w:rsidR="00C5143C" w:rsidRPr="004F1BC6" w:rsidRDefault="004E52FC" w:rsidP="005C55DF">
            <w:pPr>
              <w:rPr>
                <w:rFonts w:cs="Arial"/>
                <w:color w:val="333333"/>
                <w:shd w:val="clear" w:color="auto" w:fill="FFFFFF"/>
              </w:rPr>
            </w:pPr>
            <w:r w:rsidRPr="004F1BC6">
              <w:rPr>
                <w:rFonts w:cs="Arial"/>
                <w:color w:val="333333"/>
                <w:shd w:val="clear" w:color="auto" w:fill="FFFFFF"/>
              </w:rPr>
              <w:t>“</w:t>
            </w:r>
            <w:r w:rsidRPr="004F1BC6">
              <w:rPr>
                <w:rFonts w:cs="Arial"/>
                <w:color w:val="333333"/>
                <w:shd w:val="clear" w:color="auto" w:fill="FFFFFF"/>
              </w:rPr>
              <w:t>At Tier 1, considered the key component of tiered instruction, all students receive instruction within an evidence-based, scientifically researched core program</w:t>
            </w:r>
            <w:r w:rsidRPr="004F1BC6">
              <w:rPr>
                <w:rFonts w:cs="Arial"/>
                <w:color w:val="333333"/>
                <w:shd w:val="clear" w:color="auto" w:fill="FFFFFF"/>
              </w:rPr>
              <w:t>.”</w:t>
            </w:r>
          </w:p>
          <w:p w:rsidR="004F1BC6" w:rsidRPr="004F1BC6" w:rsidRDefault="004F1BC6" w:rsidP="005C55DF">
            <w:pPr>
              <w:rPr>
                <w:rFonts w:cs="Arial"/>
                <w:color w:val="333333"/>
                <w:shd w:val="clear" w:color="auto" w:fill="FFFFFF"/>
              </w:rPr>
            </w:pPr>
          </w:p>
          <w:p w:rsidR="004F1BC6" w:rsidRPr="004F1BC6" w:rsidRDefault="004F1BC6" w:rsidP="005C55DF">
            <w:r>
              <w:rPr>
                <w:rFonts w:cs="Arial"/>
                <w:color w:val="333333"/>
                <w:shd w:val="clear" w:color="auto" w:fill="FFFFFF"/>
              </w:rPr>
              <w:t>”</w:t>
            </w:r>
            <w:r w:rsidRPr="004F1BC6">
              <w:rPr>
                <w:rFonts w:cs="Arial"/>
                <w:color w:val="333333"/>
                <w:shd w:val="clear" w:color="auto" w:fill="FFFFFF"/>
              </w:rPr>
              <w:t>The expectation is that if the Tier 1 program is implemented with a high degree of integrity and by highly trained teachers, then most of the students receiving this instruction will show outcomes upon assessment that indicate a level of proficiency that meets minimal benchmarks for performance in the skill area. Many who advocate RTI models indicate that around 75%–80% of children should, theoretically, be expected to reach successful levels of competency through Tier 1 delivery.</w:t>
            </w:r>
            <w:r>
              <w:rPr>
                <w:rFonts w:cs="Arial"/>
                <w:color w:val="333333"/>
                <w:shd w:val="clear" w:color="auto" w:fill="FFFFFF"/>
              </w:rPr>
              <w:t>”</w:t>
            </w:r>
            <w:r w:rsidRPr="004F1BC6">
              <w:rPr>
                <w:rStyle w:val="apple-converted-space"/>
                <w:rFonts w:cs="Arial"/>
                <w:color w:val="333333"/>
                <w:shd w:val="clear" w:color="auto" w:fill="FFFFFF"/>
              </w:rPr>
              <w:t> </w:t>
            </w:r>
          </w:p>
        </w:tc>
        <w:tc>
          <w:tcPr>
            <w:tcW w:w="5310" w:type="dxa"/>
            <w:vAlign w:val="center"/>
          </w:tcPr>
          <w:p w:rsidR="00C5143C" w:rsidRDefault="004F1BC6" w:rsidP="005C55DF">
            <w:hyperlink r:id="rId15" w:history="1">
              <w:r w:rsidRPr="006C44EE">
                <w:rPr>
                  <w:rStyle w:val="Hyperlink"/>
                </w:rPr>
                <w:t>http://www.rtinetwork.org/essential/tieredinstruction/tiered-instruction-and-intervention-rti-model</w:t>
              </w:r>
            </w:hyperlink>
            <w:r>
              <w:t xml:space="preserve"> </w:t>
            </w:r>
          </w:p>
          <w:p w:rsidR="006D77E1" w:rsidRDefault="006D77E1" w:rsidP="005C55DF"/>
          <w:p w:rsidR="006D77E1" w:rsidRPr="00BD6EFF" w:rsidRDefault="006D77E1" w:rsidP="005C55DF">
            <w:hyperlink r:id="rId16" w:history="1">
              <w:r w:rsidRPr="006C44EE">
                <w:rPr>
                  <w:rStyle w:val="Hyperlink"/>
                </w:rPr>
                <w:t>http://www.rti4success.org/essential-components-rti/data-based-decision-making</w:t>
              </w:r>
            </w:hyperlink>
            <w:r>
              <w:t xml:space="preserve"> </w:t>
            </w:r>
          </w:p>
        </w:tc>
      </w:tr>
      <w:tr w:rsidR="00C5143C" w:rsidRPr="009C75C6" w:rsidTr="00C5143C">
        <w:trPr>
          <w:cnfStyle w:val="000000010000" w:firstRow="0" w:lastRow="0" w:firstColumn="0" w:lastColumn="0" w:oddVBand="0" w:evenVBand="0" w:oddHBand="0" w:evenHBand="1"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lastRenderedPageBreak/>
              <w:t>What roles do special educators play in RTI/MTSS models?</w:t>
            </w:r>
          </w:p>
        </w:tc>
        <w:tc>
          <w:tcPr>
            <w:tcW w:w="5920" w:type="dxa"/>
            <w:vAlign w:val="center"/>
          </w:tcPr>
          <w:p w:rsidR="00C5143C" w:rsidRPr="00BD6EFF" w:rsidRDefault="00213919" w:rsidP="005C55DF">
            <w:r w:rsidRPr="00BD6EFF">
              <w:t xml:space="preserve">The role of special educators depends on the model being used. In one, special education is referred to as Tier 3. In another, Tier 4. Further, some don’t consider it a tier. It is integrated in each depending on the students’ needs. </w:t>
            </w:r>
          </w:p>
          <w:p w:rsidR="00213919" w:rsidRPr="00BD6EFF" w:rsidRDefault="00213919" w:rsidP="005C55DF"/>
          <w:p w:rsidR="00213919" w:rsidRPr="00BD6EFF" w:rsidRDefault="00213919" w:rsidP="005C55DF">
            <w:pPr>
              <w:rPr>
                <w:b/>
              </w:rPr>
            </w:pPr>
            <w:r w:rsidRPr="00BD6EFF">
              <w:t>“</w:t>
            </w:r>
            <w:r w:rsidR="00765646" w:rsidRPr="00BD6EFF">
              <w:rPr>
                <w:rFonts w:cs="Arial"/>
                <w:color w:val="333333"/>
                <w:shd w:val="clear" w:color="auto" w:fill="FFFFFF"/>
              </w:rPr>
              <w:t>Different models have placed special education in different ways within the process. In some models, Tier 3 is defined as special education. This level of intensity is typically for children who have not been responsive to the Tier 2 level of instruction and, therefore, are considered in need of more individualized instructional delivery consistent with individualized education programs (IEPs). Some RTI models contain three tiers of instructional intensity, as described above, prior to special education, where special education is viewed as "Tier 4." In other models, however, special education is not considered a separate tier. Instead, special education is viewed as a service delivery model that is integrated within the tier of instruction matched to the student's skill needs</w:t>
            </w:r>
            <w:r w:rsidR="00765646" w:rsidRPr="00BD6EFF">
              <w:rPr>
                <w:rStyle w:val="apple-converted-space"/>
                <w:rFonts w:cs="Arial"/>
                <w:color w:val="333333"/>
                <w:shd w:val="clear" w:color="auto" w:fill="FFFFFF"/>
              </w:rPr>
              <w:t xml:space="preserve">.” </w:t>
            </w:r>
          </w:p>
        </w:tc>
        <w:tc>
          <w:tcPr>
            <w:tcW w:w="5310" w:type="dxa"/>
            <w:vAlign w:val="center"/>
          </w:tcPr>
          <w:p w:rsidR="00C5143C" w:rsidRPr="00BD6EFF" w:rsidRDefault="00213919" w:rsidP="005C55DF">
            <w:hyperlink r:id="rId17" w:history="1">
              <w:r w:rsidRPr="00BD6EFF">
                <w:rPr>
                  <w:rStyle w:val="Hyperlink"/>
                </w:rPr>
                <w:t>http://www.rtinetwork.org/essential/tieredinstruction/tiered-instruction-and-intervention-rti-model</w:t>
              </w:r>
            </w:hyperlink>
            <w:r w:rsidRPr="00BD6EFF">
              <w:t xml:space="preserve"> </w:t>
            </w:r>
          </w:p>
        </w:tc>
      </w:tr>
      <w:tr w:rsidR="00C5143C" w:rsidRPr="009C75C6" w:rsidTr="00C5143C">
        <w:trPr>
          <w:cnfStyle w:val="000000100000" w:firstRow="0" w:lastRow="0" w:firstColumn="0" w:lastColumn="0" w:oddVBand="0" w:evenVBand="0" w:oddHBand="1" w:evenHBand="0"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t>With whom do special educators collaborate when working under RTI/MTSS models?</w:t>
            </w:r>
          </w:p>
        </w:tc>
        <w:tc>
          <w:tcPr>
            <w:tcW w:w="5920" w:type="dxa"/>
            <w:vAlign w:val="center"/>
          </w:tcPr>
          <w:p w:rsidR="00C5143C" w:rsidRPr="00BD6EFF" w:rsidRDefault="00213919" w:rsidP="005C55DF">
            <w:r w:rsidRPr="00BD6EFF">
              <w:t xml:space="preserve">General education teachers, reading specialists, school personnel, intervention specialists, paraprofessionals, and other special education teachers collaborate when working under these models. </w:t>
            </w:r>
          </w:p>
          <w:p w:rsidR="00213919" w:rsidRPr="00BD6EFF" w:rsidRDefault="00213919" w:rsidP="005C55DF"/>
          <w:p w:rsidR="00213919" w:rsidRPr="00BD6EFF" w:rsidRDefault="00213919" w:rsidP="005C55DF">
            <w:r w:rsidRPr="00BD6EFF">
              <w:t>“</w:t>
            </w:r>
            <w:r w:rsidRPr="00BD6EFF">
              <w:rPr>
                <w:rFonts w:cs="Arial"/>
                <w:color w:val="333333"/>
                <w:shd w:val="clear" w:color="auto" w:fill="FFFFFF"/>
              </w:rPr>
              <w:t>Teachers need to have clear and direct lines of communication with parents, administrators, education specialists, and members of the community external to schools who typically interact at times with school personnel (e.g., physicians, psychologists, and counselors who see students in the community because of school-related problems).</w:t>
            </w:r>
            <w:r w:rsidRPr="00BD6EFF">
              <w:rPr>
                <w:rFonts w:cs="Arial"/>
                <w:color w:val="333333"/>
                <w:shd w:val="clear" w:color="auto" w:fill="FFFFFF"/>
              </w:rPr>
              <w:t>”</w:t>
            </w:r>
          </w:p>
        </w:tc>
        <w:tc>
          <w:tcPr>
            <w:tcW w:w="5310" w:type="dxa"/>
            <w:vAlign w:val="center"/>
          </w:tcPr>
          <w:p w:rsidR="00C5143C" w:rsidRPr="00BD6EFF" w:rsidRDefault="00213919" w:rsidP="005C55DF">
            <w:hyperlink r:id="rId18" w:history="1">
              <w:r w:rsidRPr="00BD6EFF">
                <w:rPr>
                  <w:rStyle w:val="Hyperlink"/>
                </w:rPr>
                <w:t>http://www.rtinetwork.org/essential/tieredinstruction/tiered-instruction-and-intervention-rti-model</w:t>
              </w:r>
            </w:hyperlink>
            <w:r w:rsidRPr="00BD6EFF">
              <w:t xml:space="preserve"> </w:t>
            </w:r>
          </w:p>
        </w:tc>
      </w:tr>
      <w:tr w:rsidR="00C5143C" w:rsidRPr="009C75C6" w:rsidTr="00C5143C">
        <w:trPr>
          <w:cnfStyle w:val="000000010000" w:firstRow="0" w:lastRow="0" w:firstColumn="0" w:lastColumn="0" w:oddVBand="0" w:evenVBand="0" w:oddHBand="0" w:evenHBand="1" w:firstRowFirstColumn="0" w:firstRowLastColumn="0" w:lastRowFirstColumn="0" w:lastRowLastColumn="0"/>
          <w:trHeight w:val="1440"/>
        </w:trPr>
        <w:tc>
          <w:tcPr>
            <w:tcW w:w="2605" w:type="dxa"/>
            <w:vAlign w:val="center"/>
          </w:tcPr>
          <w:p w:rsidR="00C5143C" w:rsidRPr="00BD6EFF" w:rsidRDefault="00C5143C" w:rsidP="00C5143C">
            <w:pPr>
              <w:pStyle w:val="ListParagraph"/>
              <w:numPr>
                <w:ilvl w:val="0"/>
                <w:numId w:val="1"/>
              </w:numPr>
            </w:pPr>
            <w:r w:rsidRPr="00BD6EFF">
              <w:lastRenderedPageBreak/>
              <w:t>Why do special educators have to collaborate with multiple school personnel in RTI/MTSS models?</w:t>
            </w:r>
          </w:p>
        </w:tc>
        <w:tc>
          <w:tcPr>
            <w:tcW w:w="5920" w:type="dxa"/>
            <w:vAlign w:val="center"/>
          </w:tcPr>
          <w:p w:rsidR="00C5143C" w:rsidRPr="00BD6EFF" w:rsidRDefault="00DE6D78" w:rsidP="005C55DF">
            <w:r w:rsidRPr="00BD6EFF">
              <w:t>Collaborating with multiple school personnel allows the best support for the students in need. Data can be shared; lessons can be intertwined/ related; interventions can continue throughout. It is a web of communication</w:t>
            </w:r>
            <w:r w:rsidR="0099699A" w:rsidRPr="00BD6EFF">
              <w:t xml:space="preserve"> (a mix)</w:t>
            </w:r>
            <w:r w:rsidRPr="00BD6EFF">
              <w:t xml:space="preserve"> that provides connections to fully support the students</w:t>
            </w:r>
            <w:r w:rsidR="009207BC" w:rsidRPr="00BD6EFF">
              <w:t xml:space="preserve"> and movement between the tiers</w:t>
            </w:r>
            <w:r w:rsidRPr="00BD6EFF">
              <w:t xml:space="preserve">. </w:t>
            </w:r>
          </w:p>
          <w:p w:rsidR="00DE6D78" w:rsidRPr="00BD6EFF" w:rsidRDefault="00DE6D78" w:rsidP="005C55DF"/>
          <w:p w:rsidR="00DE6D78" w:rsidRPr="00BD6EFF" w:rsidRDefault="0099699A" w:rsidP="005C55DF">
            <w:r w:rsidRPr="00BD6EFF">
              <w:rPr>
                <w:rFonts w:cs="Arial"/>
                <w:color w:val="333333"/>
                <w:shd w:val="clear" w:color="auto" w:fill="FFFFFF"/>
              </w:rPr>
              <w:t>“</w:t>
            </w:r>
            <w:r w:rsidR="00DE6D78" w:rsidRPr="00BD6EFF">
              <w:rPr>
                <w:rFonts w:cs="Arial"/>
                <w:color w:val="333333"/>
                <w:shd w:val="clear" w:color="auto" w:fill="FFFFFF"/>
              </w:rPr>
              <w:t>One of the key aspects of tiered instruction is the importance of collaboration across all education professionals in the building. During tier time, general education, remedial education, and special education teachers, intervention specialists, and any paraprofessionals must be mixed together in a way that is not typical of most school structures.</w:t>
            </w:r>
            <w:r w:rsidRPr="00BD6EFF">
              <w:rPr>
                <w:rFonts w:cs="Arial"/>
                <w:color w:val="333333"/>
                <w:shd w:val="clear" w:color="auto" w:fill="FFFFFF"/>
              </w:rPr>
              <w:t>”</w:t>
            </w:r>
          </w:p>
        </w:tc>
        <w:tc>
          <w:tcPr>
            <w:tcW w:w="5310" w:type="dxa"/>
            <w:vAlign w:val="center"/>
          </w:tcPr>
          <w:p w:rsidR="00C5143C" w:rsidRPr="00BD6EFF" w:rsidRDefault="0099699A" w:rsidP="005C55DF">
            <w:hyperlink r:id="rId19" w:history="1">
              <w:r w:rsidRPr="00BD6EFF">
                <w:rPr>
                  <w:rStyle w:val="Hyperlink"/>
                </w:rPr>
                <w:t>http://www.rtinetwork.org/essential/tieredinstruction/tiered-instruction-and-intervention-rti-model</w:t>
              </w:r>
            </w:hyperlink>
            <w:r w:rsidRPr="00BD6EFF">
              <w:t xml:space="preserve"> </w:t>
            </w:r>
          </w:p>
        </w:tc>
      </w:tr>
    </w:tbl>
    <w:p w:rsidR="0054245C" w:rsidRPr="00890F65" w:rsidRDefault="0054245C" w:rsidP="0054245C"/>
    <w:sectPr w:rsidR="0054245C" w:rsidRPr="00890F65" w:rsidSect="00037085">
      <w:headerReference w:type="default" r:id="rId20"/>
      <w:pgSz w:w="15840" w:h="12240" w:orient="landscape"/>
      <w:pgMar w:top="15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51" w:rsidRDefault="00887A51" w:rsidP="0054245C">
      <w:pPr>
        <w:spacing w:after="0" w:line="240" w:lineRule="auto"/>
      </w:pPr>
      <w:r>
        <w:separator/>
      </w:r>
    </w:p>
  </w:endnote>
  <w:endnote w:type="continuationSeparator" w:id="0">
    <w:p w:rsidR="00887A51" w:rsidRDefault="00887A51" w:rsidP="0054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51" w:rsidRDefault="00887A51" w:rsidP="0054245C">
      <w:pPr>
        <w:spacing w:after="0" w:line="240" w:lineRule="auto"/>
      </w:pPr>
      <w:r>
        <w:separator/>
      </w:r>
    </w:p>
  </w:footnote>
  <w:footnote w:type="continuationSeparator" w:id="0">
    <w:p w:rsidR="00887A51" w:rsidRDefault="00887A51" w:rsidP="0054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C" w:rsidRDefault="00037085">
    <w:pPr>
      <w:pStyle w:val="Header"/>
    </w:pPr>
    <w:r>
      <w:rPr>
        <w:noProof/>
      </w:rPr>
      <mc:AlternateContent>
        <mc:Choice Requires="wps">
          <w:drawing>
            <wp:anchor distT="45720" distB="45720" distL="114300" distR="114300" simplePos="0" relativeHeight="251661312" behindDoc="0" locked="0" layoutInCell="1" allowOverlap="1" wp14:anchorId="14DF89A0" wp14:editId="5EAF8E06">
              <wp:simplePos x="0" y="0"/>
              <wp:positionH relativeFrom="column">
                <wp:posOffset>313690</wp:posOffset>
              </wp:positionH>
              <wp:positionV relativeFrom="paragraph">
                <wp:posOffset>-190500</wp:posOffset>
              </wp:positionV>
              <wp:extent cx="8562975" cy="333375"/>
              <wp:effectExtent l="0" t="0" r="0" b="0"/>
              <wp:wrapTopAndBottom/>
              <wp:docPr id="217" name="Text Box 2" descr="This is the page" title="This is the header with title of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333375"/>
                      </a:xfrm>
                      <a:prstGeom prst="rect">
                        <a:avLst/>
                      </a:prstGeom>
                      <a:noFill/>
                      <a:ln w="9525">
                        <a:noFill/>
                        <a:miter lim="800000"/>
                        <a:headEnd/>
                        <a:tailEnd/>
                      </a:ln>
                    </wps:spPr>
                    <wps:txbx>
                      <w:txbxContent>
                        <w:p w:rsidR="00443BB8" w:rsidRPr="00443BB8" w:rsidRDefault="00C5143C" w:rsidP="00443BB8">
                          <w:pPr>
                            <w:pStyle w:val="Heading1"/>
                            <w:rPr>
                              <w:b/>
                            </w:rPr>
                          </w:pPr>
                          <w:r>
                            <w:rPr>
                              <w:b/>
                            </w:rPr>
                            <w:t>M4: MTSS Web Scavenger Hunt Assignment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his is the header with title of page - Description: This is the page" style="position:absolute;margin-left:24.7pt;margin-top:-15pt;width:674.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" filled="f" stroked="f">
              <v:textbox>
                <w:txbxContent>
                  <w:p w:rsidR="00443BB8" w:rsidRPr="00443BB8" w:rsidRDefault="00C5143C" w:rsidP="00443BB8">
                    <w:pPr>
                      <w:pStyle w:val="Heading1"/>
                      <w:rPr>
                        <w:b/>
                      </w:rPr>
                    </w:pPr>
                    <w:r>
                      <w:rPr>
                        <w:b/>
                      </w:rPr>
                      <w:t>M4: MTSS Web Scavenger Hunt Assignment Table</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0" allowOverlap="1" wp14:anchorId="24ED594B" wp14:editId="4087565B">
              <wp:simplePos x="0" y="0"/>
              <wp:positionH relativeFrom="page">
                <wp:posOffset>1181100</wp:posOffset>
              </wp:positionH>
              <wp:positionV relativeFrom="page">
                <wp:posOffset>0</wp:posOffset>
              </wp:positionV>
              <wp:extent cx="8877300" cy="838200"/>
              <wp:effectExtent l="0" t="0" r="0" b="0"/>
              <wp:wrapNone/>
              <wp:docPr id="7" name="Freeform 7" descr="This is the page header"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0" cy="838200"/>
                      </a:xfrm>
                      <a:custGeom>
                        <a:avLst/>
                        <a:gdLst>
                          <a:gd name="T0" fmla="*/ 0 w 14160"/>
                          <a:gd name="T1" fmla="*/ 1320 h 1320"/>
                          <a:gd name="T2" fmla="*/ 14160 w 14160"/>
                          <a:gd name="T3" fmla="*/ 1320 h 1320"/>
                          <a:gd name="T4" fmla="*/ 14160 w 14160"/>
                          <a:gd name="T5" fmla="*/ 0 h 1320"/>
                          <a:gd name="T6" fmla="*/ 0 w 14160"/>
                          <a:gd name="T7" fmla="*/ 0 h 1320"/>
                          <a:gd name="T8" fmla="*/ 0 w 14160"/>
                          <a:gd name="T9" fmla="*/ 1320 h 1320"/>
                        </a:gdLst>
                        <a:ahLst/>
                        <a:cxnLst>
                          <a:cxn ang="0">
                            <a:pos x="T0" y="T1"/>
                          </a:cxn>
                          <a:cxn ang="0">
                            <a:pos x="T2" y="T3"/>
                          </a:cxn>
                          <a:cxn ang="0">
                            <a:pos x="T4" y="T5"/>
                          </a:cxn>
                          <a:cxn ang="0">
                            <a:pos x="T6" y="T7"/>
                          </a:cxn>
                          <a:cxn ang="0">
                            <a:pos x="T8" y="T9"/>
                          </a:cxn>
                        </a:cxnLst>
                        <a:rect l="0" t="0" r="r" b="b"/>
                        <a:pathLst>
                          <a:path w="14160" h="1320">
                            <a:moveTo>
                              <a:pt x="0" y="1320"/>
                            </a:moveTo>
                            <a:lnTo>
                              <a:pt x="14160" y="1320"/>
                            </a:lnTo>
                            <a:lnTo>
                              <a:pt x="14160" y="0"/>
                            </a:lnTo>
                            <a:lnTo>
                              <a:pt x="0" y="0"/>
                            </a:lnTo>
                            <a:lnTo>
                              <a:pt x="0" y="132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245C" w:rsidRDefault="0054245C" w:rsidP="00037085">
                          <w:pPr>
                            <w:ind w:left="-18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7" alt="Title: Header - Description: This is the page header" style="position:absolute;margin-left:93pt;margin-top:0;width:699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" o:allowincell="f" adj="-11796480,,5400" path="m,1320r14160,l14160,,,,,1320xe" fillcolor="#002d55" stroked="f">
              <v:stroke joinstyle="round"/>
              <v:formulas/>
              <v:path arrowok="t" o:connecttype="custom" o:connectlocs="0,838200;8877300,838200;8877300,0;0,0;0,838200" o:connectangles="0,0,0,0,0" textboxrect="0,0,14160,1320"/>
              <v:textbox>
                <w:txbxContent>
                  <w:p w:rsidR="0054245C" w:rsidRDefault="0054245C" w:rsidP="00037085">
                    <w:pPr>
                      <w:ind w:left="-1800"/>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2308BF2C" wp14:editId="219AB3DB">
          <wp:simplePos x="0" y="0"/>
          <wp:positionH relativeFrom="column">
            <wp:posOffset>-904875</wp:posOffset>
          </wp:positionH>
          <wp:positionV relativeFrom="paragraph">
            <wp:posOffset>-457200</wp:posOffset>
          </wp:positionV>
          <wp:extent cx="1071880" cy="838200"/>
          <wp:effectExtent l="0" t="0" r="0" b="0"/>
          <wp:wrapSquare wrapText="bothSides"/>
          <wp:docPr id="5" name="Picture 5" descr="Logo of KU" title="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screen.png"/>
                  <pic:cNvPicPr/>
                </pic:nvPicPr>
                <pic:blipFill>
                  <a:blip r:embed="rId1">
                    <a:extLst>
                      <a:ext uri="{28A0092B-C50C-407E-A947-70E740481C1C}">
                        <a14:useLocalDpi xmlns:a14="http://schemas.microsoft.com/office/drawing/2010/main" val="0"/>
                      </a:ext>
                    </a:extLst>
                  </a:blip>
                  <a:stretch>
                    <a:fillRect/>
                  </a:stretch>
                </pic:blipFill>
                <pic:spPr>
                  <a:xfrm>
                    <a:off x="0" y="0"/>
                    <a:ext cx="107188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7C2D"/>
    <w:multiLevelType w:val="hybridMultilevel"/>
    <w:tmpl w:val="DA6A9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5C"/>
    <w:rsid w:val="00001712"/>
    <w:rsid w:val="00006EAF"/>
    <w:rsid w:val="00016DCB"/>
    <w:rsid w:val="00021C9F"/>
    <w:rsid w:val="0003315A"/>
    <w:rsid w:val="00033477"/>
    <w:rsid w:val="00037085"/>
    <w:rsid w:val="00052041"/>
    <w:rsid w:val="00084084"/>
    <w:rsid w:val="0008632D"/>
    <w:rsid w:val="00087F08"/>
    <w:rsid w:val="000916A2"/>
    <w:rsid w:val="000A2EB9"/>
    <w:rsid w:val="000A3E4A"/>
    <w:rsid w:val="000B3AA3"/>
    <w:rsid w:val="000B4870"/>
    <w:rsid w:val="000C6FC1"/>
    <w:rsid w:val="000C7B11"/>
    <w:rsid w:val="000D250C"/>
    <w:rsid w:val="000D2631"/>
    <w:rsid w:val="000D4047"/>
    <w:rsid w:val="000D7018"/>
    <w:rsid w:val="000E2461"/>
    <w:rsid w:val="000E5453"/>
    <w:rsid w:val="000E7BD9"/>
    <w:rsid w:val="001026B3"/>
    <w:rsid w:val="00116A44"/>
    <w:rsid w:val="001543A0"/>
    <w:rsid w:val="00160827"/>
    <w:rsid w:val="001608FC"/>
    <w:rsid w:val="00160F2B"/>
    <w:rsid w:val="00167B2D"/>
    <w:rsid w:val="00183102"/>
    <w:rsid w:val="00196CAB"/>
    <w:rsid w:val="001A6199"/>
    <w:rsid w:val="001C428A"/>
    <w:rsid w:val="001D5368"/>
    <w:rsid w:val="001E18C8"/>
    <w:rsid w:val="001F4A7E"/>
    <w:rsid w:val="00204F58"/>
    <w:rsid w:val="0020526C"/>
    <w:rsid w:val="00206952"/>
    <w:rsid w:val="002069EB"/>
    <w:rsid w:val="00213919"/>
    <w:rsid w:val="00240309"/>
    <w:rsid w:val="00240E4D"/>
    <w:rsid w:val="00245E76"/>
    <w:rsid w:val="00267C63"/>
    <w:rsid w:val="00277B69"/>
    <w:rsid w:val="00283C40"/>
    <w:rsid w:val="0028697D"/>
    <w:rsid w:val="002951C0"/>
    <w:rsid w:val="00297382"/>
    <w:rsid w:val="002A0EF6"/>
    <w:rsid w:val="002A3FC2"/>
    <w:rsid w:val="002A75D6"/>
    <w:rsid w:val="002B5553"/>
    <w:rsid w:val="002C4044"/>
    <w:rsid w:val="002C6716"/>
    <w:rsid w:val="002F0B35"/>
    <w:rsid w:val="00314F86"/>
    <w:rsid w:val="00317844"/>
    <w:rsid w:val="0033231D"/>
    <w:rsid w:val="00342317"/>
    <w:rsid w:val="00372A5A"/>
    <w:rsid w:val="00374573"/>
    <w:rsid w:val="00375EA4"/>
    <w:rsid w:val="00390376"/>
    <w:rsid w:val="00394A24"/>
    <w:rsid w:val="00397944"/>
    <w:rsid w:val="003A30CC"/>
    <w:rsid w:val="003A6780"/>
    <w:rsid w:val="003A7381"/>
    <w:rsid w:val="003B48BF"/>
    <w:rsid w:val="003B66DC"/>
    <w:rsid w:val="003C702B"/>
    <w:rsid w:val="003D47E0"/>
    <w:rsid w:val="003D642A"/>
    <w:rsid w:val="003E2607"/>
    <w:rsid w:val="003F0127"/>
    <w:rsid w:val="003F4D5E"/>
    <w:rsid w:val="0040145D"/>
    <w:rsid w:val="0040601E"/>
    <w:rsid w:val="00415048"/>
    <w:rsid w:val="0041533B"/>
    <w:rsid w:val="00425DA3"/>
    <w:rsid w:val="0042662F"/>
    <w:rsid w:val="004317E8"/>
    <w:rsid w:val="00431AB4"/>
    <w:rsid w:val="00434DC7"/>
    <w:rsid w:val="00443BB8"/>
    <w:rsid w:val="004444EC"/>
    <w:rsid w:val="0044560E"/>
    <w:rsid w:val="00446FF1"/>
    <w:rsid w:val="00456372"/>
    <w:rsid w:val="00463453"/>
    <w:rsid w:val="0046619E"/>
    <w:rsid w:val="004670DF"/>
    <w:rsid w:val="00477DA7"/>
    <w:rsid w:val="00487455"/>
    <w:rsid w:val="00494F25"/>
    <w:rsid w:val="00496D7A"/>
    <w:rsid w:val="004A3A49"/>
    <w:rsid w:val="004A5EE7"/>
    <w:rsid w:val="004A6F95"/>
    <w:rsid w:val="004B2511"/>
    <w:rsid w:val="004C2B66"/>
    <w:rsid w:val="004C568A"/>
    <w:rsid w:val="004C61AD"/>
    <w:rsid w:val="004E01DD"/>
    <w:rsid w:val="004E52FC"/>
    <w:rsid w:val="004E7BF9"/>
    <w:rsid w:val="004F1BC6"/>
    <w:rsid w:val="004F4F3A"/>
    <w:rsid w:val="004F6343"/>
    <w:rsid w:val="005037F7"/>
    <w:rsid w:val="005062B0"/>
    <w:rsid w:val="00517D01"/>
    <w:rsid w:val="0053284C"/>
    <w:rsid w:val="00534374"/>
    <w:rsid w:val="0054245C"/>
    <w:rsid w:val="00557FA5"/>
    <w:rsid w:val="00580469"/>
    <w:rsid w:val="005A30F4"/>
    <w:rsid w:val="005A4535"/>
    <w:rsid w:val="005B1759"/>
    <w:rsid w:val="005B280F"/>
    <w:rsid w:val="005B4CF7"/>
    <w:rsid w:val="005C2061"/>
    <w:rsid w:val="005D7A26"/>
    <w:rsid w:val="005E3818"/>
    <w:rsid w:val="005E76BF"/>
    <w:rsid w:val="005E78A6"/>
    <w:rsid w:val="005F6A79"/>
    <w:rsid w:val="00604A07"/>
    <w:rsid w:val="006077C5"/>
    <w:rsid w:val="006130E7"/>
    <w:rsid w:val="00614CF1"/>
    <w:rsid w:val="006161C3"/>
    <w:rsid w:val="0061643C"/>
    <w:rsid w:val="0063051E"/>
    <w:rsid w:val="00633803"/>
    <w:rsid w:val="00646778"/>
    <w:rsid w:val="006521BF"/>
    <w:rsid w:val="00655CC1"/>
    <w:rsid w:val="00657841"/>
    <w:rsid w:val="00677E3E"/>
    <w:rsid w:val="00680631"/>
    <w:rsid w:val="00686CB1"/>
    <w:rsid w:val="00687A6E"/>
    <w:rsid w:val="006952A5"/>
    <w:rsid w:val="00696D1A"/>
    <w:rsid w:val="006A6481"/>
    <w:rsid w:val="006C54A1"/>
    <w:rsid w:val="006D601E"/>
    <w:rsid w:val="006D69B9"/>
    <w:rsid w:val="006D77E1"/>
    <w:rsid w:val="006E6433"/>
    <w:rsid w:val="006E7063"/>
    <w:rsid w:val="006F3128"/>
    <w:rsid w:val="006F6DEE"/>
    <w:rsid w:val="00701DCE"/>
    <w:rsid w:val="0071335B"/>
    <w:rsid w:val="00730FFE"/>
    <w:rsid w:val="007329A9"/>
    <w:rsid w:val="0073394B"/>
    <w:rsid w:val="00734DC0"/>
    <w:rsid w:val="00742D6D"/>
    <w:rsid w:val="007459BC"/>
    <w:rsid w:val="00747651"/>
    <w:rsid w:val="00752CD5"/>
    <w:rsid w:val="00761A30"/>
    <w:rsid w:val="00765646"/>
    <w:rsid w:val="007661AE"/>
    <w:rsid w:val="007700E6"/>
    <w:rsid w:val="0078669A"/>
    <w:rsid w:val="007874B1"/>
    <w:rsid w:val="007A1425"/>
    <w:rsid w:val="007A14DC"/>
    <w:rsid w:val="007A238A"/>
    <w:rsid w:val="007C4076"/>
    <w:rsid w:val="007D270F"/>
    <w:rsid w:val="007E0A27"/>
    <w:rsid w:val="007E6BED"/>
    <w:rsid w:val="007F7C0A"/>
    <w:rsid w:val="0080058E"/>
    <w:rsid w:val="00800A3C"/>
    <w:rsid w:val="008031A0"/>
    <w:rsid w:val="00806BE3"/>
    <w:rsid w:val="008106C5"/>
    <w:rsid w:val="0081440B"/>
    <w:rsid w:val="00814730"/>
    <w:rsid w:val="00824375"/>
    <w:rsid w:val="0083414E"/>
    <w:rsid w:val="008362D0"/>
    <w:rsid w:val="00837DC4"/>
    <w:rsid w:val="008418D3"/>
    <w:rsid w:val="00843AD2"/>
    <w:rsid w:val="00852F12"/>
    <w:rsid w:val="00886E19"/>
    <w:rsid w:val="00887A51"/>
    <w:rsid w:val="008A7E50"/>
    <w:rsid w:val="008B2C59"/>
    <w:rsid w:val="008C70FC"/>
    <w:rsid w:val="008E67C6"/>
    <w:rsid w:val="00905AF4"/>
    <w:rsid w:val="00917214"/>
    <w:rsid w:val="009207BC"/>
    <w:rsid w:val="00923322"/>
    <w:rsid w:val="00946C8E"/>
    <w:rsid w:val="00952796"/>
    <w:rsid w:val="00955CB1"/>
    <w:rsid w:val="00971518"/>
    <w:rsid w:val="009717B6"/>
    <w:rsid w:val="009721A2"/>
    <w:rsid w:val="00980522"/>
    <w:rsid w:val="00982C3B"/>
    <w:rsid w:val="009852F8"/>
    <w:rsid w:val="00993F0F"/>
    <w:rsid w:val="00995C4D"/>
    <w:rsid w:val="0099699A"/>
    <w:rsid w:val="009A2EA7"/>
    <w:rsid w:val="009A4CFF"/>
    <w:rsid w:val="009C1F7D"/>
    <w:rsid w:val="009D2466"/>
    <w:rsid w:val="009D361F"/>
    <w:rsid w:val="009E0FE8"/>
    <w:rsid w:val="009E3B8C"/>
    <w:rsid w:val="00A02D2E"/>
    <w:rsid w:val="00A0456D"/>
    <w:rsid w:val="00A14281"/>
    <w:rsid w:val="00A1635C"/>
    <w:rsid w:val="00A24B22"/>
    <w:rsid w:val="00A24DFC"/>
    <w:rsid w:val="00A52615"/>
    <w:rsid w:val="00A64458"/>
    <w:rsid w:val="00A727AA"/>
    <w:rsid w:val="00A84E66"/>
    <w:rsid w:val="00AA0A22"/>
    <w:rsid w:val="00AA6363"/>
    <w:rsid w:val="00AB45DA"/>
    <w:rsid w:val="00AB5E6D"/>
    <w:rsid w:val="00AC7A69"/>
    <w:rsid w:val="00B01206"/>
    <w:rsid w:val="00B037E7"/>
    <w:rsid w:val="00B05324"/>
    <w:rsid w:val="00B14636"/>
    <w:rsid w:val="00B178A4"/>
    <w:rsid w:val="00B24B61"/>
    <w:rsid w:val="00B2713D"/>
    <w:rsid w:val="00B33C79"/>
    <w:rsid w:val="00B35A81"/>
    <w:rsid w:val="00B427E4"/>
    <w:rsid w:val="00B44C62"/>
    <w:rsid w:val="00B520B6"/>
    <w:rsid w:val="00B57389"/>
    <w:rsid w:val="00B65095"/>
    <w:rsid w:val="00B70E32"/>
    <w:rsid w:val="00B77C5F"/>
    <w:rsid w:val="00B8797D"/>
    <w:rsid w:val="00B87BE1"/>
    <w:rsid w:val="00B90522"/>
    <w:rsid w:val="00B924BC"/>
    <w:rsid w:val="00BA23BE"/>
    <w:rsid w:val="00BA5D1F"/>
    <w:rsid w:val="00BA69A4"/>
    <w:rsid w:val="00BB6C37"/>
    <w:rsid w:val="00BD6EFF"/>
    <w:rsid w:val="00BE0179"/>
    <w:rsid w:val="00BE4C9B"/>
    <w:rsid w:val="00BE5A57"/>
    <w:rsid w:val="00BF6DCF"/>
    <w:rsid w:val="00BF7B18"/>
    <w:rsid w:val="00C01775"/>
    <w:rsid w:val="00C04A0A"/>
    <w:rsid w:val="00C13C90"/>
    <w:rsid w:val="00C14218"/>
    <w:rsid w:val="00C17A05"/>
    <w:rsid w:val="00C22508"/>
    <w:rsid w:val="00C30B64"/>
    <w:rsid w:val="00C433DC"/>
    <w:rsid w:val="00C450CF"/>
    <w:rsid w:val="00C5143C"/>
    <w:rsid w:val="00C54A7E"/>
    <w:rsid w:val="00C56CE2"/>
    <w:rsid w:val="00C56D28"/>
    <w:rsid w:val="00C603D0"/>
    <w:rsid w:val="00C61116"/>
    <w:rsid w:val="00C7222A"/>
    <w:rsid w:val="00C921EE"/>
    <w:rsid w:val="00C9232A"/>
    <w:rsid w:val="00C95BCF"/>
    <w:rsid w:val="00C95C57"/>
    <w:rsid w:val="00CA3C38"/>
    <w:rsid w:val="00CA533E"/>
    <w:rsid w:val="00CB5CBB"/>
    <w:rsid w:val="00CD34C8"/>
    <w:rsid w:val="00CE2605"/>
    <w:rsid w:val="00CE32B0"/>
    <w:rsid w:val="00CE5D20"/>
    <w:rsid w:val="00CF72C6"/>
    <w:rsid w:val="00CF7F96"/>
    <w:rsid w:val="00D0047A"/>
    <w:rsid w:val="00D0091F"/>
    <w:rsid w:val="00D027AA"/>
    <w:rsid w:val="00D04261"/>
    <w:rsid w:val="00D04AB6"/>
    <w:rsid w:val="00D05E5E"/>
    <w:rsid w:val="00D07385"/>
    <w:rsid w:val="00D1367F"/>
    <w:rsid w:val="00D14DA7"/>
    <w:rsid w:val="00D15514"/>
    <w:rsid w:val="00D15AAD"/>
    <w:rsid w:val="00D27A49"/>
    <w:rsid w:val="00D3787C"/>
    <w:rsid w:val="00D42CB0"/>
    <w:rsid w:val="00D464E7"/>
    <w:rsid w:val="00D54417"/>
    <w:rsid w:val="00D55967"/>
    <w:rsid w:val="00D60C8C"/>
    <w:rsid w:val="00D72BE5"/>
    <w:rsid w:val="00D77C0E"/>
    <w:rsid w:val="00D77E1B"/>
    <w:rsid w:val="00D801E6"/>
    <w:rsid w:val="00D8413F"/>
    <w:rsid w:val="00D85A1A"/>
    <w:rsid w:val="00D9182A"/>
    <w:rsid w:val="00DA502B"/>
    <w:rsid w:val="00DA703C"/>
    <w:rsid w:val="00DB294F"/>
    <w:rsid w:val="00DB5B2C"/>
    <w:rsid w:val="00DC33D9"/>
    <w:rsid w:val="00DC450F"/>
    <w:rsid w:val="00DC7214"/>
    <w:rsid w:val="00DD27E3"/>
    <w:rsid w:val="00DD45F1"/>
    <w:rsid w:val="00DE4F03"/>
    <w:rsid w:val="00DE6D78"/>
    <w:rsid w:val="00DF0E0D"/>
    <w:rsid w:val="00DF6DE9"/>
    <w:rsid w:val="00E047CF"/>
    <w:rsid w:val="00E05ED1"/>
    <w:rsid w:val="00E12873"/>
    <w:rsid w:val="00E137E4"/>
    <w:rsid w:val="00E20C88"/>
    <w:rsid w:val="00E3260A"/>
    <w:rsid w:val="00E45C9B"/>
    <w:rsid w:val="00E52FD3"/>
    <w:rsid w:val="00E53440"/>
    <w:rsid w:val="00E6712D"/>
    <w:rsid w:val="00E70304"/>
    <w:rsid w:val="00E71DF9"/>
    <w:rsid w:val="00E72FEE"/>
    <w:rsid w:val="00E77F62"/>
    <w:rsid w:val="00E804F0"/>
    <w:rsid w:val="00E81C40"/>
    <w:rsid w:val="00E919A8"/>
    <w:rsid w:val="00E95AF5"/>
    <w:rsid w:val="00EA2DE2"/>
    <w:rsid w:val="00EA3D64"/>
    <w:rsid w:val="00EC1AD7"/>
    <w:rsid w:val="00EC6833"/>
    <w:rsid w:val="00ED3EBE"/>
    <w:rsid w:val="00EE54B3"/>
    <w:rsid w:val="00EF3216"/>
    <w:rsid w:val="00F019BC"/>
    <w:rsid w:val="00F20A2E"/>
    <w:rsid w:val="00F230D4"/>
    <w:rsid w:val="00F315AF"/>
    <w:rsid w:val="00F4372C"/>
    <w:rsid w:val="00F51A1F"/>
    <w:rsid w:val="00F765F7"/>
    <w:rsid w:val="00F77524"/>
    <w:rsid w:val="00F80A7B"/>
    <w:rsid w:val="00F90264"/>
    <w:rsid w:val="00F906CE"/>
    <w:rsid w:val="00F94CCB"/>
    <w:rsid w:val="00F9727D"/>
    <w:rsid w:val="00FA10CE"/>
    <w:rsid w:val="00FB17F5"/>
    <w:rsid w:val="00FC3494"/>
    <w:rsid w:val="00FD18DF"/>
    <w:rsid w:val="00FE5068"/>
    <w:rsid w:val="00F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BB8"/>
    <w:pPr>
      <w:outlineLvl w:val="0"/>
    </w:pPr>
    <w:rPr>
      <w:rFonts w:ascii="Georgia" w:hAnsi="Georgia"/>
      <w:color w:val="FFFFFF" w:themeColor="background1"/>
      <w:sz w:val="32"/>
      <w:szCs w:val="32"/>
    </w:rPr>
  </w:style>
  <w:style w:type="paragraph" w:styleId="Heading2">
    <w:name w:val="heading 2"/>
    <w:basedOn w:val="Heading1"/>
    <w:next w:val="Normal"/>
    <w:link w:val="Heading2Char"/>
    <w:uiPriority w:val="9"/>
    <w:unhideWhenUsed/>
    <w:qFormat/>
    <w:rsid w:val="00E137E4"/>
    <w:pPr>
      <w:outlineLvl w:val="1"/>
    </w:pPr>
    <w:rPr>
      <w:color w:val="auto"/>
    </w:rPr>
  </w:style>
  <w:style w:type="paragraph" w:styleId="Heading3">
    <w:name w:val="heading 3"/>
    <w:basedOn w:val="Heading1"/>
    <w:next w:val="Normal"/>
    <w:link w:val="Heading3Char"/>
    <w:uiPriority w:val="9"/>
    <w:unhideWhenUsed/>
    <w:qFormat/>
    <w:rsid w:val="00E137E4"/>
    <w:pPr>
      <w:outlineLvl w:val="2"/>
    </w:pPr>
    <w:rPr>
      <w:color w:val="auto"/>
      <w:sz w:val="28"/>
      <w:szCs w:val="28"/>
    </w:rPr>
  </w:style>
  <w:style w:type="paragraph" w:styleId="Heading4">
    <w:name w:val="heading 4"/>
    <w:basedOn w:val="Heading3"/>
    <w:next w:val="Normal"/>
    <w:link w:val="Heading4Char"/>
    <w:uiPriority w:val="9"/>
    <w:unhideWhenUsed/>
    <w:qFormat/>
    <w:rsid w:val="00E137E4"/>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5C"/>
  </w:style>
  <w:style w:type="paragraph" w:styleId="Footer">
    <w:name w:val="footer"/>
    <w:basedOn w:val="Normal"/>
    <w:link w:val="FooterChar"/>
    <w:uiPriority w:val="99"/>
    <w:unhideWhenUsed/>
    <w:rsid w:val="0054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5C"/>
  </w:style>
  <w:style w:type="character" w:customStyle="1" w:styleId="Heading1Char">
    <w:name w:val="Heading 1 Char"/>
    <w:basedOn w:val="DefaultParagraphFont"/>
    <w:link w:val="Heading1"/>
    <w:uiPriority w:val="9"/>
    <w:rsid w:val="00443BB8"/>
    <w:rPr>
      <w:rFonts w:ascii="Georgia" w:hAnsi="Georgia"/>
      <w:color w:val="FFFFFF" w:themeColor="background1"/>
      <w:sz w:val="32"/>
      <w:szCs w:val="32"/>
    </w:rPr>
  </w:style>
  <w:style w:type="character" w:customStyle="1" w:styleId="Heading2Char">
    <w:name w:val="Heading 2 Char"/>
    <w:basedOn w:val="DefaultParagraphFont"/>
    <w:link w:val="Heading2"/>
    <w:uiPriority w:val="9"/>
    <w:rsid w:val="00E137E4"/>
    <w:rPr>
      <w:rFonts w:ascii="Georgia" w:hAnsi="Georgia"/>
      <w:sz w:val="32"/>
      <w:szCs w:val="32"/>
    </w:rPr>
  </w:style>
  <w:style w:type="character" w:customStyle="1" w:styleId="Heading3Char">
    <w:name w:val="Heading 3 Char"/>
    <w:basedOn w:val="DefaultParagraphFont"/>
    <w:link w:val="Heading3"/>
    <w:uiPriority w:val="9"/>
    <w:rsid w:val="00E137E4"/>
    <w:rPr>
      <w:rFonts w:ascii="Georgia" w:hAnsi="Georgia"/>
      <w:sz w:val="28"/>
      <w:szCs w:val="28"/>
    </w:rPr>
  </w:style>
  <w:style w:type="character" w:customStyle="1" w:styleId="Heading4Char">
    <w:name w:val="Heading 4 Char"/>
    <w:basedOn w:val="DefaultParagraphFont"/>
    <w:link w:val="Heading4"/>
    <w:uiPriority w:val="9"/>
    <w:rsid w:val="00E137E4"/>
    <w:rPr>
      <w:rFonts w:ascii="Georgia" w:hAnsi="Georgia"/>
      <w:sz w:val="24"/>
      <w:szCs w:val="24"/>
    </w:rPr>
  </w:style>
  <w:style w:type="table" w:styleId="TableGrid">
    <w:name w:val="Table Grid"/>
    <w:aliases w:val="KU Table"/>
    <w:basedOn w:val="TableNormal"/>
    <w:rsid w:val="0054245C"/>
    <w:pPr>
      <w:widowControl w:val="0"/>
      <w:spacing w:after="0" w:line="240" w:lineRule="auto"/>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color w:val="FFFFFF" w:themeColor="background1"/>
        <w:sz w:val="22"/>
      </w:rPr>
      <w:tblPr/>
      <w:tcPr>
        <w:shd w:val="clear" w:color="auto" w:fill="004065"/>
        <w:vAlign w:val="center"/>
      </w:tcPr>
    </w:tblStylePr>
    <w:tblStylePr w:type="band1Horz">
      <w:rPr>
        <w:rFonts w:ascii="Arial" w:hAnsi="Arial"/>
        <w:sz w:val="22"/>
      </w:rPr>
    </w:tblStylePr>
    <w:tblStylePr w:type="band2Horz">
      <w:rPr>
        <w:rFonts w:ascii="Arial" w:hAnsi="Arial"/>
        <w:sz w:val="22"/>
      </w:rPr>
    </w:tblStylePr>
  </w:style>
  <w:style w:type="paragraph" w:customStyle="1" w:styleId="TableHeader">
    <w:name w:val="Table Header"/>
    <w:basedOn w:val="Normal"/>
    <w:link w:val="TableHeaderChar"/>
    <w:qFormat/>
    <w:rsid w:val="0054245C"/>
    <w:pPr>
      <w:widowControl w:val="0"/>
      <w:spacing w:after="0" w:line="240" w:lineRule="auto"/>
      <w:jc w:val="center"/>
    </w:pPr>
    <w:rPr>
      <w:rFonts w:ascii="Arial" w:hAnsi="Arial" w:cs="Arial"/>
      <w:b/>
      <w:color w:val="FFFFFF" w:themeColor="background1"/>
    </w:rPr>
  </w:style>
  <w:style w:type="character" w:customStyle="1" w:styleId="TableHeaderChar">
    <w:name w:val="Table Header Char"/>
    <w:basedOn w:val="DefaultParagraphFont"/>
    <w:link w:val="TableHeader"/>
    <w:rsid w:val="0054245C"/>
    <w:rPr>
      <w:rFonts w:ascii="Arial" w:hAnsi="Arial" w:cs="Arial"/>
      <w:b/>
      <w:color w:val="FFFFFF" w:themeColor="background1"/>
    </w:rPr>
  </w:style>
  <w:style w:type="paragraph" w:customStyle="1" w:styleId="Instructions">
    <w:name w:val="Instructions"/>
    <w:basedOn w:val="Normal"/>
    <w:link w:val="InstructionsChar"/>
    <w:qFormat/>
    <w:rsid w:val="0054245C"/>
    <w:pPr>
      <w:spacing w:after="200" w:line="276" w:lineRule="auto"/>
    </w:pPr>
    <w:rPr>
      <w:rFonts w:ascii="Arial" w:hAnsi="Arial" w:cs="Arial"/>
      <w:sz w:val="24"/>
      <w:szCs w:val="24"/>
    </w:rPr>
  </w:style>
  <w:style w:type="character" w:customStyle="1" w:styleId="InstructionsChar">
    <w:name w:val="Instructions Char"/>
    <w:basedOn w:val="DefaultParagraphFont"/>
    <w:link w:val="Instructions"/>
    <w:rsid w:val="0054245C"/>
    <w:rPr>
      <w:rFonts w:ascii="Arial" w:hAnsi="Arial" w:cs="Arial"/>
      <w:sz w:val="24"/>
      <w:szCs w:val="24"/>
    </w:rPr>
  </w:style>
  <w:style w:type="paragraph" w:styleId="ListParagraph">
    <w:name w:val="List Paragraph"/>
    <w:basedOn w:val="Normal"/>
    <w:uiPriority w:val="34"/>
    <w:qFormat/>
    <w:rsid w:val="00C5143C"/>
    <w:pPr>
      <w:ind w:left="720"/>
      <w:contextualSpacing/>
    </w:pPr>
  </w:style>
  <w:style w:type="character" w:styleId="Hyperlink">
    <w:name w:val="Hyperlink"/>
    <w:basedOn w:val="DefaultParagraphFont"/>
    <w:uiPriority w:val="99"/>
    <w:unhideWhenUsed/>
    <w:rsid w:val="00C04A0A"/>
    <w:rPr>
      <w:color w:val="0563C1" w:themeColor="hyperlink"/>
      <w:u w:val="single"/>
    </w:rPr>
  </w:style>
  <w:style w:type="character" w:customStyle="1" w:styleId="apple-converted-space">
    <w:name w:val="apple-converted-space"/>
    <w:basedOn w:val="DefaultParagraphFont"/>
    <w:rsid w:val="0076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BB8"/>
    <w:pPr>
      <w:outlineLvl w:val="0"/>
    </w:pPr>
    <w:rPr>
      <w:rFonts w:ascii="Georgia" w:hAnsi="Georgia"/>
      <w:color w:val="FFFFFF" w:themeColor="background1"/>
      <w:sz w:val="32"/>
      <w:szCs w:val="32"/>
    </w:rPr>
  </w:style>
  <w:style w:type="paragraph" w:styleId="Heading2">
    <w:name w:val="heading 2"/>
    <w:basedOn w:val="Heading1"/>
    <w:next w:val="Normal"/>
    <w:link w:val="Heading2Char"/>
    <w:uiPriority w:val="9"/>
    <w:unhideWhenUsed/>
    <w:qFormat/>
    <w:rsid w:val="00E137E4"/>
    <w:pPr>
      <w:outlineLvl w:val="1"/>
    </w:pPr>
    <w:rPr>
      <w:color w:val="auto"/>
    </w:rPr>
  </w:style>
  <w:style w:type="paragraph" w:styleId="Heading3">
    <w:name w:val="heading 3"/>
    <w:basedOn w:val="Heading1"/>
    <w:next w:val="Normal"/>
    <w:link w:val="Heading3Char"/>
    <w:uiPriority w:val="9"/>
    <w:unhideWhenUsed/>
    <w:qFormat/>
    <w:rsid w:val="00E137E4"/>
    <w:pPr>
      <w:outlineLvl w:val="2"/>
    </w:pPr>
    <w:rPr>
      <w:color w:val="auto"/>
      <w:sz w:val="28"/>
      <w:szCs w:val="28"/>
    </w:rPr>
  </w:style>
  <w:style w:type="paragraph" w:styleId="Heading4">
    <w:name w:val="heading 4"/>
    <w:basedOn w:val="Heading3"/>
    <w:next w:val="Normal"/>
    <w:link w:val="Heading4Char"/>
    <w:uiPriority w:val="9"/>
    <w:unhideWhenUsed/>
    <w:qFormat/>
    <w:rsid w:val="00E137E4"/>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5C"/>
  </w:style>
  <w:style w:type="paragraph" w:styleId="Footer">
    <w:name w:val="footer"/>
    <w:basedOn w:val="Normal"/>
    <w:link w:val="FooterChar"/>
    <w:uiPriority w:val="99"/>
    <w:unhideWhenUsed/>
    <w:rsid w:val="0054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5C"/>
  </w:style>
  <w:style w:type="character" w:customStyle="1" w:styleId="Heading1Char">
    <w:name w:val="Heading 1 Char"/>
    <w:basedOn w:val="DefaultParagraphFont"/>
    <w:link w:val="Heading1"/>
    <w:uiPriority w:val="9"/>
    <w:rsid w:val="00443BB8"/>
    <w:rPr>
      <w:rFonts w:ascii="Georgia" w:hAnsi="Georgia"/>
      <w:color w:val="FFFFFF" w:themeColor="background1"/>
      <w:sz w:val="32"/>
      <w:szCs w:val="32"/>
    </w:rPr>
  </w:style>
  <w:style w:type="character" w:customStyle="1" w:styleId="Heading2Char">
    <w:name w:val="Heading 2 Char"/>
    <w:basedOn w:val="DefaultParagraphFont"/>
    <w:link w:val="Heading2"/>
    <w:uiPriority w:val="9"/>
    <w:rsid w:val="00E137E4"/>
    <w:rPr>
      <w:rFonts w:ascii="Georgia" w:hAnsi="Georgia"/>
      <w:sz w:val="32"/>
      <w:szCs w:val="32"/>
    </w:rPr>
  </w:style>
  <w:style w:type="character" w:customStyle="1" w:styleId="Heading3Char">
    <w:name w:val="Heading 3 Char"/>
    <w:basedOn w:val="DefaultParagraphFont"/>
    <w:link w:val="Heading3"/>
    <w:uiPriority w:val="9"/>
    <w:rsid w:val="00E137E4"/>
    <w:rPr>
      <w:rFonts w:ascii="Georgia" w:hAnsi="Georgia"/>
      <w:sz w:val="28"/>
      <w:szCs w:val="28"/>
    </w:rPr>
  </w:style>
  <w:style w:type="character" w:customStyle="1" w:styleId="Heading4Char">
    <w:name w:val="Heading 4 Char"/>
    <w:basedOn w:val="DefaultParagraphFont"/>
    <w:link w:val="Heading4"/>
    <w:uiPriority w:val="9"/>
    <w:rsid w:val="00E137E4"/>
    <w:rPr>
      <w:rFonts w:ascii="Georgia" w:hAnsi="Georgia"/>
      <w:sz w:val="24"/>
      <w:szCs w:val="24"/>
    </w:rPr>
  </w:style>
  <w:style w:type="table" w:styleId="TableGrid">
    <w:name w:val="Table Grid"/>
    <w:aliases w:val="KU Table"/>
    <w:basedOn w:val="TableNormal"/>
    <w:rsid w:val="0054245C"/>
    <w:pPr>
      <w:widowControl w:val="0"/>
      <w:spacing w:after="0" w:line="240" w:lineRule="auto"/>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color w:val="FFFFFF" w:themeColor="background1"/>
        <w:sz w:val="22"/>
      </w:rPr>
      <w:tblPr/>
      <w:tcPr>
        <w:shd w:val="clear" w:color="auto" w:fill="004065"/>
        <w:vAlign w:val="center"/>
      </w:tcPr>
    </w:tblStylePr>
    <w:tblStylePr w:type="band1Horz">
      <w:rPr>
        <w:rFonts w:ascii="Arial" w:hAnsi="Arial"/>
        <w:sz w:val="22"/>
      </w:rPr>
    </w:tblStylePr>
    <w:tblStylePr w:type="band2Horz">
      <w:rPr>
        <w:rFonts w:ascii="Arial" w:hAnsi="Arial"/>
        <w:sz w:val="22"/>
      </w:rPr>
    </w:tblStylePr>
  </w:style>
  <w:style w:type="paragraph" w:customStyle="1" w:styleId="TableHeader">
    <w:name w:val="Table Header"/>
    <w:basedOn w:val="Normal"/>
    <w:link w:val="TableHeaderChar"/>
    <w:qFormat/>
    <w:rsid w:val="0054245C"/>
    <w:pPr>
      <w:widowControl w:val="0"/>
      <w:spacing w:after="0" w:line="240" w:lineRule="auto"/>
      <w:jc w:val="center"/>
    </w:pPr>
    <w:rPr>
      <w:rFonts w:ascii="Arial" w:hAnsi="Arial" w:cs="Arial"/>
      <w:b/>
      <w:color w:val="FFFFFF" w:themeColor="background1"/>
    </w:rPr>
  </w:style>
  <w:style w:type="character" w:customStyle="1" w:styleId="TableHeaderChar">
    <w:name w:val="Table Header Char"/>
    <w:basedOn w:val="DefaultParagraphFont"/>
    <w:link w:val="TableHeader"/>
    <w:rsid w:val="0054245C"/>
    <w:rPr>
      <w:rFonts w:ascii="Arial" w:hAnsi="Arial" w:cs="Arial"/>
      <w:b/>
      <w:color w:val="FFFFFF" w:themeColor="background1"/>
    </w:rPr>
  </w:style>
  <w:style w:type="paragraph" w:customStyle="1" w:styleId="Instructions">
    <w:name w:val="Instructions"/>
    <w:basedOn w:val="Normal"/>
    <w:link w:val="InstructionsChar"/>
    <w:qFormat/>
    <w:rsid w:val="0054245C"/>
    <w:pPr>
      <w:spacing w:after="200" w:line="276" w:lineRule="auto"/>
    </w:pPr>
    <w:rPr>
      <w:rFonts w:ascii="Arial" w:hAnsi="Arial" w:cs="Arial"/>
      <w:sz w:val="24"/>
      <w:szCs w:val="24"/>
    </w:rPr>
  </w:style>
  <w:style w:type="character" w:customStyle="1" w:styleId="InstructionsChar">
    <w:name w:val="Instructions Char"/>
    <w:basedOn w:val="DefaultParagraphFont"/>
    <w:link w:val="Instructions"/>
    <w:rsid w:val="0054245C"/>
    <w:rPr>
      <w:rFonts w:ascii="Arial" w:hAnsi="Arial" w:cs="Arial"/>
      <w:sz w:val="24"/>
      <w:szCs w:val="24"/>
    </w:rPr>
  </w:style>
  <w:style w:type="paragraph" w:styleId="ListParagraph">
    <w:name w:val="List Paragraph"/>
    <w:basedOn w:val="Normal"/>
    <w:uiPriority w:val="34"/>
    <w:qFormat/>
    <w:rsid w:val="00C5143C"/>
    <w:pPr>
      <w:ind w:left="720"/>
      <w:contextualSpacing/>
    </w:pPr>
  </w:style>
  <w:style w:type="character" w:styleId="Hyperlink">
    <w:name w:val="Hyperlink"/>
    <w:basedOn w:val="DefaultParagraphFont"/>
    <w:uiPriority w:val="99"/>
    <w:unhideWhenUsed/>
    <w:rsid w:val="00C04A0A"/>
    <w:rPr>
      <w:color w:val="0563C1" w:themeColor="hyperlink"/>
      <w:u w:val="single"/>
    </w:rPr>
  </w:style>
  <w:style w:type="character" w:customStyle="1" w:styleId="apple-converted-space">
    <w:name w:val="apple-converted-space"/>
    <w:basedOn w:val="DefaultParagraphFont"/>
    <w:rsid w:val="0076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network.org/glossary?task=list&amp;glossid=1&amp;letter=R" TargetMode="External"/><Relationship Id="rId13" Type="http://schemas.openxmlformats.org/officeDocument/2006/relationships/hyperlink" Target="http://www.rtinetwork.org/learn/research/progress-monitoring-within-a-rti-model" TargetMode="External"/><Relationship Id="rId18" Type="http://schemas.openxmlformats.org/officeDocument/2006/relationships/hyperlink" Target="http://www.rtinetwork.org/essential/tieredinstruction/tiered-instruction-and-intervention-rti-mode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inetwork.org/learn/research/response-to-intervention-research-is-the-sum-of-the-parts-as-great-as-the-whole" TargetMode="External"/><Relationship Id="rId17" Type="http://schemas.openxmlformats.org/officeDocument/2006/relationships/hyperlink" Target="http://www.rtinetwork.org/essential/tieredinstruction/tiered-instruction-and-intervention-rti-model" TargetMode="External"/><Relationship Id="rId2" Type="http://schemas.openxmlformats.org/officeDocument/2006/relationships/styles" Target="styles.xml"/><Relationship Id="rId16" Type="http://schemas.openxmlformats.org/officeDocument/2006/relationships/hyperlink" Target="http://www.rti4success.org/essential-components-rti/data-based-decision-mak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i4success.org/essential-components-rti/multi-level-prevention-system" TargetMode="External"/><Relationship Id="rId5" Type="http://schemas.openxmlformats.org/officeDocument/2006/relationships/webSettings" Target="webSettings.xml"/><Relationship Id="rId15" Type="http://schemas.openxmlformats.org/officeDocument/2006/relationships/hyperlink" Target="http://www.rtinetwork.org/essential/tieredinstruction/tiered-instruction-and-intervention-rti-model" TargetMode="External"/><Relationship Id="rId10" Type="http://schemas.openxmlformats.org/officeDocument/2006/relationships/hyperlink" Target="https://www.pbis.org/school/mtss" TargetMode="External"/><Relationship Id="rId19" Type="http://schemas.openxmlformats.org/officeDocument/2006/relationships/hyperlink" Target="http://www.rtinetwork.org/essential/tieredinstruction/tiered-instruction-and-intervention-rti-model" TargetMode="External"/><Relationship Id="rId4" Type="http://schemas.openxmlformats.org/officeDocument/2006/relationships/settings" Target="settings.xml"/><Relationship Id="rId9" Type="http://schemas.openxmlformats.org/officeDocument/2006/relationships/hyperlink" Target="https://www.pbis.org/school/rti" TargetMode="External"/><Relationship Id="rId14" Type="http://schemas.openxmlformats.org/officeDocument/2006/relationships/hyperlink" Target="http://www.rti4success.org/essential-components-rti/progress-monito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Ofstein</dc:creator>
  <cp:lastModifiedBy>Megan Scantlen</cp:lastModifiedBy>
  <cp:revision>20</cp:revision>
  <dcterms:created xsi:type="dcterms:W3CDTF">2017-05-25T21:59:00Z</dcterms:created>
  <dcterms:modified xsi:type="dcterms:W3CDTF">2017-05-26T19:46:00Z</dcterms:modified>
</cp:coreProperties>
</file>